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0ECE1" w14:textId="3BC75929" w:rsidR="00482B5F" w:rsidRDefault="00482B5F" w:rsidP="00155ECF">
      <w:pPr>
        <w:pStyle w:val="Title"/>
        <w:rPr>
          <w:lang w:val="en-GB"/>
        </w:rPr>
      </w:pPr>
      <w:r w:rsidRPr="00AA0FDB">
        <w:rPr>
          <w:lang w:val="en-GB"/>
        </w:rPr>
        <w:t>Teaching portfolio (template)</w:t>
      </w:r>
      <w:r w:rsidR="00155ECF">
        <w:rPr>
          <w:lang w:val="en-GB"/>
        </w:rPr>
        <w:tab/>
      </w:r>
      <w:r w:rsidR="00155ECF">
        <w:rPr>
          <w:lang w:val="en-GB"/>
        </w:rPr>
        <w:tab/>
      </w:r>
      <w:r w:rsidR="00155ECF" w:rsidRPr="00E11B22">
        <w:rPr>
          <w:b/>
          <w:bCs/>
          <w:lang w:val="en-GB"/>
        </w:rPr>
        <w:t>AGRO</w:t>
      </w: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E0204E" w:rsidRPr="00264DAB" w14:paraId="67E69632" w14:textId="77777777" w:rsidTr="000D1287">
        <w:trPr>
          <w:trHeight w:val="283"/>
        </w:trPr>
        <w:tc>
          <w:tcPr>
            <w:tcW w:w="0" w:type="auto"/>
            <w:vAlign w:val="center"/>
          </w:tcPr>
          <w:p w14:paraId="6633AFA7" w14:textId="0C470BD5" w:rsidR="00E0204E" w:rsidRPr="005C644D" w:rsidRDefault="0058092D" w:rsidP="00712C19">
            <w:pPr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  <w:r w:rsidRPr="005C644D">
              <w:rPr>
                <w:rFonts w:cstheme="minorHAnsi"/>
                <w:color w:val="000000"/>
                <w:sz w:val="24"/>
                <w:szCs w:val="24"/>
                <w:lang w:val="en-GB"/>
              </w:rPr>
              <w:t>Name:</w:t>
            </w:r>
            <w:r w:rsidR="008A1458" w:rsidRPr="005C644D">
              <w:rPr>
                <w:rFonts w:cstheme="minorHAnsi"/>
                <w:color w:val="000000"/>
                <w:sz w:val="24"/>
                <w:szCs w:val="24"/>
                <w:lang w:val="en-GB"/>
              </w:rPr>
              <w:t xml:space="preserve"> </w:t>
            </w:r>
            <w:r w:rsidR="007E63AA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E63AA">
              <w:rPr>
                <w:lang w:val="en-GB"/>
              </w:rPr>
              <w:instrText xml:space="preserve"> FORMTEXT </w:instrText>
            </w:r>
            <w:r w:rsidR="007E63AA">
              <w:rPr>
                <w:lang w:val="en-GB"/>
              </w:rPr>
            </w:r>
            <w:r w:rsidR="007E63AA">
              <w:rPr>
                <w:lang w:val="en-GB"/>
              </w:rPr>
              <w:fldChar w:fldCharType="separate"/>
            </w:r>
            <w:r w:rsidR="007E63AA">
              <w:rPr>
                <w:noProof/>
                <w:lang w:val="en-GB"/>
              </w:rPr>
              <w:t> </w:t>
            </w:r>
            <w:r w:rsidR="007E63AA">
              <w:rPr>
                <w:noProof/>
                <w:lang w:val="en-GB"/>
              </w:rPr>
              <w:t> </w:t>
            </w:r>
            <w:r w:rsidR="007E63AA">
              <w:rPr>
                <w:noProof/>
                <w:lang w:val="en-GB"/>
              </w:rPr>
              <w:t> </w:t>
            </w:r>
            <w:r w:rsidR="007E63AA">
              <w:rPr>
                <w:noProof/>
                <w:lang w:val="en-GB"/>
              </w:rPr>
              <w:t> </w:t>
            </w:r>
            <w:r w:rsidR="007E63AA">
              <w:rPr>
                <w:noProof/>
                <w:lang w:val="en-GB"/>
              </w:rPr>
              <w:t> </w:t>
            </w:r>
            <w:r w:rsidR="007E63AA">
              <w:rPr>
                <w:lang w:val="en-GB"/>
              </w:rPr>
              <w:fldChar w:fldCharType="end"/>
            </w:r>
          </w:p>
        </w:tc>
      </w:tr>
      <w:tr w:rsidR="00E0204E" w:rsidRPr="00264DAB" w14:paraId="3663BB52" w14:textId="77777777" w:rsidTr="000D1287">
        <w:trPr>
          <w:trHeight w:val="283"/>
        </w:trPr>
        <w:tc>
          <w:tcPr>
            <w:tcW w:w="0" w:type="auto"/>
            <w:vAlign w:val="center"/>
          </w:tcPr>
          <w:p w14:paraId="141CF806" w14:textId="6C796DC4" w:rsidR="00E0204E" w:rsidRPr="00264DAB" w:rsidRDefault="00AA2967" w:rsidP="005B456F">
            <w:pPr>
              <w:rPr>
                <w:rFonts w:cstheme="minorHAnsi"/>
                <w:color w:val="000000"/>
                <w:sz w:val="24"/>
                <w:szCs w:val="24"/>
                <w:highlight w:val="yellow"/>
                <w:lang w:val="en-GB"/>
              </w:rPr>
            </w:pPr>
            <w:r w:rsidRPr="00264DAB">
              <w:rPr>
                <w:rFonts w:cstheme="minorHAnsi"/>
                <w:color w:val="000000"/>
                <w:sz w:val="24"/>
                <w:szCs w:val="24"/>
                <w:lang w:val="en-GB"/>
              </w:rPr>
              <w:t>Position:</w:t>
            </w: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GB"/>
                </w:rPr>
                <w:id w:val="-93246784"/>
                <w:placeholder>
                  <w:docPart w:val="DefaultPlaceholder_-1854013438"/>
                </w:placeholder>
                <w:showingPlcHdr/>
                <w:comboBox>
                  <w:listItem w:displayText="Choose a title" w:value="Choose a title"/>
                  <w:listItem w:displayText="Postdoc" w:value="Postdoc"/>
                  <w:listItem w:displayText="Assistant professor" w:value="Assistant professor"/>
                  <w:listItem w:displayText="Senior advisor (volontary)" w:value="Senior advisor (volontary)"/>
                  <w:listItem w:displayText="Senior researcher" w:value="Senior researcher"/>
                  <w:listItem w:displayText="Associate professor" w:value="Associate professor"/>
                  <w:listItem w:displayText="Professor" w:value="Professor"/>
                </w:comboBox>
              </w:sdtPr>
              <w:sdtEndPr/>
              <w:sdtContent>
                <w:r w:rsidR="00B60193" w:rsidRPr="00264DAB">
                  <w:rPr>
                    <w:rStyle w:val="PlaceholderText"/>
                    <w:rFonts w:cstheme="minorHAnsi"/>
                  </w:rPr>
                  <w:t>Choose an item.</w:t>
                </w:r>
              </w:sdtContent>
            </w:sdt>
          </w:p>
        </w:tc>
      </w:tr>
      <w:tr w:rsidR="00E0204E" w:rsidRPr="001D2B55" w14:paraId="0A176DAE" w14:textId="77777777" w:rsidTr="000D1287">
        <w:trPr>
          <w:trHeight w:val="283"/>
        </w:trPr>
        <w:tc>
          <w:tcPr>
            <w:tcW w:w="0" w:type="auto"/>
            <w:vAlign w:val="center"/>
          </w:tcPr>
          <w:p w14:paraId="2B161B06" w14:textId="1DEA66E4" w:rsidR="00E0204E" w:rsidRPr="00264DAB" w:rsidRDefault="005B456F" w:rsidP="00E0204E">
            <w:pPr>
              <w:rPr>
                <w:rFonts w:cstheme="minorHAnsi"/>
                <w:color w:val="000000"/>
                <w:sz w:val="24"/>
                <w:szCs w:val="24"/>
                <w:highlight w:val="yellow"/>
                <w:lang w:val="en-GB"/>
              </w:rPr>
            </w:pPr>
            <w:r w:rsidRPr="00264DAB">
              <w:rPr>
                <w:rFonts w:cstheme="minorHAnsi"/>
                <w:color w:val="000000"/>
                <w:sz w:val="24"/>
                <w:szCs w:val="24"/>
                <w:lang w:val="en-GB"/>
              </w:rPr>
              <w:t>Portfolio</w:t>
            </w:r>
            <w:r w:rsidR="00A3229C" w:rsidRPr="00264DAB">
              <w:rPr>
                <w:rFonts w:cstheme="minorHAnsi"/>
                <w:color w:val="000000"/>
                <w:sz w:val="24"/>
                <w:szCs w:val="24"/>
                <w:lang w:val="en-GB"/>
              </w:rPr>
              <w:t xml:space="preserve"> updated (date):</w:t>
            </w:r>
            <w:r w:rsidRPr="00264DAB">
              <w:rPr>
                <w:rFonts w:cstheme="minorHAnsi"/>
                <w:color w:val="000000"/>
                <w:sz w:val="24"/>
                <w:szCs w:val="24"/>
                <w:lang w:val="en-GB"/>
              </w:rPr>
              <w:t xml:space="preserve"> </w:t>
            </w: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GB"/>
                </w:rPr>
                <w:id w:val="1262574998"/>
                <w:placeholder>
                  <w:docPart w:val="DefaultPlaceholder_-1854013437"/>
                </w:placeholder>
                <w:showingPlcHdr/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B60193" w:rsidRPr="00264DAB">
                  <w:rPr>
                    <w:rStyle w:val="PlaceholderText"/>
                    <w:rFonts w:cstheme="minorHAnsi"/>
                    <w:lang w:val="en-US"/>
                  </w:rPr>
                  <w:t>Click or tap to enter a date.</w:t>
                </w:r>
              </w:sdtContent>
            </w:sdt>
          </w:p>
        </w:tc>
      </w:tr>
      <w:tr w:rsidR="00E0204E" w:rsidRPr="00264DAB" w14:paraId="2DA4B594" w14:textId="77777777" w:rsidTr="000D1287">
        <w:trPr>
          <w:trHeight w:val="567"/>
        </w:trPr>
        <w:tc>
          <w:tcPr>
            <w:tcW w:w="0" w:type="auto"/>
            <w:vAlign w:val="center"/>
          </w:tcPr>
          <w:p w14:paraId="6B2E84D3" w14:textId="77777777" w:rsidR="001531B6" w:rsidRPr="001531B6" w:rsidRDefault="001531B6" w:rsidP="001531B6">
            <w:pPr>
              <w:rPr>
                <w:rFonts w:cstheme="minorHAnsi"/>
                <w:b/>
                <w:bCs/>
                <w:iCs/>
                <w:color w:val="000000"/>
                <w:sz w:val="24"/>
                <w:szCs w:val="24"/>
                <w:lang w:val="en-GB"/>
              </w:rPr>
            </w:pPr>
            <w:r w:rsidRPr="001531B6">
              <w:rPr>
                <w:rFonts w:cstheme="minorHAnsi"/>
                <w:b/>
                <w:bCs/>
                <w:iCs/>
                <w:color w:val="000000"/>
                <w:sz w:val="24"/>
                <w:szCs w:val="24"/>
                <w:lang w:val="en-GB"/>
              </w:rPr>
              <w:t xml:space="preserve">Summary of teaching and supervision activities over the </w:t>
            </w:r>
            <w:r w:rsidRPr="001531B6">
              <w:rPr>
                <w:rFonts w:cstheme="minorHAnsi"/>
                <w:b/>
                <w:bCs/>
                <w:iCs/>
                <w:color w:val="000000"/>
                <w:sz w:val="24"/>
                <w:szCs w:val="24"/>
                <w:u w:val="single"/>
                <w:lang w:val="en-GB"/>
              </w:rPr>
              <w:t>past 12 months</w:t>
            </w:r>
            <w:r w:rsidRPr="001531B6">
              <w:rPr>
                <w:rFonts w:cstheme="minorHAnsi"/>
                <w:b/>
                <w:bCs/>
                <w:iCs/>
                <w:color w:val="000000"/>
                <w:sz w:val="24"/>
                <w:szCs w:val="24"/>
                <w:lang w:val="en-GB"/>
              </w:rPr>
              <w:t>:</w:t>
            </w:r>
          </w:p>
          <w:p w14:paraId="56604B92" w14:textId="051C5936" w:rsidR="00817B60" w:rsidRPr="00264DAB" w:rsidRDefault="00817B60" w:rsidP="00817B60">
            <w:pPr>
              <w:pStyle w:val="Heading1"/>
              <w:rPr>
                <w:rFonts w:asciiTheme="minorHAnsi" w:hAnsiTheme="minorHAnsi" w:cstheme="minorHAnsi"/>
                <w:lang w:val="en-GB"/>
              </w:rPr>
            </w:pPr>
            <w:r w:rsidRPr="00264DAB">
              <w:rPr>
                <w:rFonts w:asciiTheme="minorHAnsi" w:hAnsiTheme="minorHAnsi" w:cstheme="minorHAnsi"/>
                <w:lang w:val="en-GB"/>
              </w:rPr>
              <w:t>BSc and MSc level</w:t>
            </w:r>
          </w:p>
          <w:p w14:paraId="2273D3D4" w14:textId="37C3AE2F" w:rsidR="00A3229C" w:rsidRPr="00264DAB" w:rsidRDefault="00A3229C" w:rsidP="00712C19">
            <w:pPr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</w:pPr>
            <w:r w:rsidRPr="00264DAB"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  <w:t>Teaching</w:t>
            </w:r>
          </w:p>
          <w:p w14:paraId="1505BE4E" w14:textId="2AC970A7" w:rsidR="00E0204E" w:rsidRPr="00264DAB" w:rsidRDefault="001F6156" w:rsidP="00001A21">
            <w:pPr>
              <w:rPr>
                <w:rFonts w:cstheme="minorHAnsi"/>
                <w:bCs/>
                <w:color w:val="000000"/>
                <w:sz w:val="24"/>
                <w:szCs w:val="24"/>
                <w:lang w:val="en-GB"/>
              </w:rPr>
            </w:pPr>
            <w:r w:rsidRPr="00264DAB">
              <w:rPr>
                <w:rFonts w:cstheme="minorHAnsi"/>
                <w:bCs/>
                <w:color w:val="000000"/>
                <w:sz w:val="24"/>
                <w:szCs w:val="24"/>
                <w:lang w:val="en-GB"/>
              </w:rPr>
              <w:t>Please</w:t>
            </w:r>
            <w:r w:rsidR="006B06A4" w:rsidRPr="00264DAB">
              <w:rPr>
                <w:rFonts w:cstheme="minorHAnsi"/>
                <w:bCs/>
                <w:color w:val="000000"/>
                <w:sz w:val="24"/>
                <w:szCs w:val="24"/>
                <w:lang w:val="en-GB"/>
              </w:rPr>
              <w:t>,</w:t>
            </w:r>
            <w:r w:rsidR="00A3229C" w:rsidRPr="00264DAB">
              <w:rPr>
                <w:rFonts w:cstheme="minorHAnsi"/>
                <w:bCs/>
                <w:color w:val="000000"/>
                <w:sz w:val="24"/>
                <w:szCs w:val="24"/>
                <w:lang w:val="en-GB"/>
              </w:rPr>
              <w:t xml:space="preserve"> see</w:t>
            </w:r>
            <w:r w:rsidR="00196CAB" w:rsidRPr="00264DAB">
              <w:rPr>
                <w:rFonts w:cstheme="minorHAnsi"/>
                <w:bCs/>
                <w:color w:val="000000"/>
                <w:sz w:val="24"/>
                <w:szCs w:val="24"/>
                <w:lang w:val="en-GB"/>
              </w:rPr>
              <w:t xml:space="preserve"> the </w:t>
            </w:r>
            <w:r w:rsidR="00532F73" w:rsidRPr="00264DAB">
              <w:rPr>
                <w:rFonts w:cstheme="minorHAnsi"/>
                <w:bCs/>
                <w:color w:val="000000"/>
                <w:sz w:val="24"/>
                <w:szCs w:val="24"/>
                <w:lang w:val="en-GB"/>
              </w:rPr>
              <w:t>specifications</w:t>
            </w:r>
            <w:r w:rsidR="00196CAB" w:rsidRPr="00264DAB">
              <w:rPr>
                <w:rFonts w:cstheme="minorHAnsi"/>
                <w:bCs/>
                <w:color w:val="000000"/>
                <w:sz w:val="24"/>
                <w:szCs w:val="24"/>
                <w:lang w:val="en-GB"/>
              </w:rPr>
              <w:t xml:space="preserve"> of the competencies A and B in</w:t>
            </w:r>
            <w:r w:rsidR="00A3229C" w:rsidRPr="00264DAB">
              <w:rPr>
                <w:rFonts w:cstheme="minorHAnsi"/>
                <w:bCs/>
                <w:color w:val="000000"/>
                <w:sz w:val="24"/>
                <w:szCs w:val="24"/>
                <w:lang w:val="en-GB"/>
              </w:rPr>
              <w:t xml:space="preserve"> the coloured </w:t>
            </w:r>
            <w:r w:rsidR="00196CAB" w:rsidRPr="00264DAB">
              <w:rPr>
                <w:rFonts w:cstheme="minorHAnsi"/>
                <w:bCs/>
                <w:color w:val="000000"/>
                <w:sz w:val="24"/>
                <w:szCs w:val="24"/>
                <w:lang w:val="en-GB"/>
              </w:rPr>
              <w:t>table</w:t>
            </w:r>
            <w:r w:rsidR="00414758" w:rsidRPr="00264DAB">
              <w:rPr>
                <w:rFonts w:cstheme="minorHAnsi"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r w:rsidR="00206A34">
              <w:rPr>
                <w:rFonts w:cstheme="minorHAnsi"/>
                <w:bCs/>
                <w:color w:val="000000"/>
                <w:sz w:val="24"/>
                <w:szCs w:val="24"/>
                <w:lang w:val="en-GB"/>
              </w:rPr>
              <w:t>on page 3</w:t>
            </w:r>
          </w:p>
          <w:p w14:paraId="545695F8" w14:textId="77777777" w:rsidR="001F6156" w:rsidRPr="00264DAB" w:rsidRDefault="001F6156" w:rsidP="00001A21">
            <w:pPr>
              <w:rPr>
                <w:rFonts w:cstheme="minorHAnsi"/>
                <w:bCs/>
                <w:color w:val="000000"/>
                <w:sz w:val="24"/>
                <w:szCs w:val="24"/>
                <w:lang w:val="en-GB"/>
              </w:rPr>
            </w:pPr>
          </w:p>
          <w:p w14:paraId="0453596B" w14:textId="77777777" w:rsidR="001F6156" w:rsidRPr="00264DAB" w:rsidRDefault="001F6156" w:rsidP="001F6156">
            <w:pPr>
              <w:rPr>
                <w:rFonts w:cstheme="minorHAnsi"/>
                <w:i/>
                <w:color w:val="000000"/>
                <w:sz w:val="24"/>
                <w:szCs w:val="24"/>
                <w:highlight w:val="yellow"/>
                <w:lang w:val="en-GB"/>
              </w:rPr>
            </w:pPr>
            <w:r w:rsidRPr="00264DAB">
              <w:rPr>
                <w:rFonts w:cstheme="minorHAnsi"/>
                <w:i/>
                <w:color w:val="000000"/>
                <w:sz w:val="24"/>
                <w:szCs w:val="24"/>
                <w:lang w:val="en-GB"/>
              </w:rPr>
              <w:t>What, who, span, how? Adjust with more / fewer rows in the table as needed.</w:t>
            </w:r>
          </w:p>
          <w:tbl>
            <w:tblPr>
              <w:tblStyle w:val="TableGrid"/>
              <w:tblW w:w="9294" w:type="dxa"/>
              <w:tblCellMar>
                <w:top w:w="28" w:type="dxa"/>
              </w:tblCellMar>
              <w:tblLook w:val="04A0" w:firstRow="1" w:lastRow="0" w:firstColumn="1" w:lastColumn="0" w:noHBand="0" w:noVBand="1"/>
            </w:tblPr>
            <w:tblGrid>
              <w:gridCol w:w="1063"/>
              <w:gridCol w:w="636"/>
              <w:gridCol w:w="1376"/>
              <w:gridCol w:w="1707"/>
              <w:gridCol w:w="1508"/>
              <w:gridCol w:w="1385"/>
              <w:gridCol w:w="1619"/>
            </w:tblGrid>
            <w:tr w:rsidR="001F6156" w:rsidRPr="00264DAB" w14:paraId="6F63BF6D" w14:textId="77777777" w:rsidTr="00597648">
              <w:tc>
                <w:tcPr>
                  <w:tcW w:w="0" w:type="auto"/>
                  <w:vAlign w:val="center"/>
                </w:tcPr>
                <w:p w14:paraId="0F55E0F6" w14:textId="77777777" w:rsidR="001F6156" w:rsidRPr="00264DAB" w:rsidRDefault="001F6156" w:rsidP="001F6156">
                  <w:pPr>
                    <w:rPr>
                      <w:rFonts w:cstheme="minorHAnsi"/>
                      <w:sz w:val="20"/>
                      <w:szCs w:val="24"/>
                      <w:lang w:val="en-GB"/>
                    </w:rPr>
                  </w:pPr>
                  <w:r w:rsidRPr="00264DAB">
                    <w:rPr>
                      <w:rFonts w:cstheme="minorHAnsi"/>
                      <w:sz w:val="20"/>
                      <w:szCs w:val="24"/>
                      <w:lang w:val="en-GB"/>
                    </w:rPr>
                    <w:t>Course / subject</w:t>
                  </w:r>
                </w:p>
              </w:tc>
              <w:tc>
                <w:tcPr>
                  <w:tcW w:w="0" w:type="auto"/>
                  <w:vAlign w:val="center"/>
                </w:tcPr>
                <w:p w14:paraId="6CA3FDCE" w14:textId="77777777" w:rsidR="001F6156" w:rsidRPr="00264DAB" w:rsidRDefault="001F6156" w:rsidP="001F6156">
                  <w:pPr>
                    <w:rPr>
                      <w:rFonts w:cstheme="minorHAnsi"/>
                      <w:sz w:val="20"/>
                      <w:szCs w:val="24"/>
                      <w:lang w:val="en-GB"/>
                    </w:rPr>
                  </w:pPr>
                  <w:r w:rsidRPr="00264DAB">
                    <w:rPr>
                      <w:rFonts w:cstheme="minorHAnsi"/>
                      <w:sz w:val="20"/>
                      <w:szCs w:val="24"/>
                      <w:lang w:val="en-GB"/>
                    </w:rPr>
                    <w:t>Level</w:t>
                  </w:r>
                </w:p>
              </w:tc>
              <w:tc>
                <w:tcPr>
                  <w:tcW w:w="0" w:type="auto"/>
                  <w:vAlign w:val="center"/>
                </w:tcPr>
                <w:p w14:paraId="6A4CA9C4" w14:textId="77777777" w:rsidR="001F6156" w:rsidRPr="00264DAB" w:rsidRDefault="001F6156" w:rsidP="001F6156">
                  <w:pPr>
                    <w:rPr>
                      <w:rFonts w:cstheme="minorHAnsi"/>
                      <w:sz w:val="20"/>
                      <w:szCs w:val="24"/>
                      <w:lang w:val="en-GB"/>
                    </w:rPr>
                  </w:pPr>
                  <w:r w:rsidRPr="00264DAB">
                    <w:rPr>
                      <w:rFonts w:cstheme="minorHAnsi"/>
                      <w:sz w:val="20"/>
                      <w:szCs w:val="24"/>
                      <w:lang w:val="en-GB"/>
                    </w:rPr>
                    <w:t xml:space="preserve">ECTS / number of hours </w:t>
                  </w:r>
                </w:p>
              </w:tc>
              <w:tc>
                <w:tcPr>
                  <w:tcW w:w="0" w:type="auto"/>
                  <w:vAlign w:val="center"/>
                </w:tcPr>
                <w:p w14:paraId="1A19ADA1" w14:textId="77777777" w:rsidR="001F6156" w:rsidRPr="00264DAB" w:rsidRDefault="001F6156" w:rsidP="001F6156">
                  <w:pPr>
                    <w:rPr>
                      <w:rFonts w:cstheme="minorHAnsi"/>
                      <w:sz w:val="20"/>
                      <w:szCs w:val="24"/>
                      <w:lang w:val="en-GB"/>
                    </w:rPr>
                  </w:pPr>
                  <w:r w:rsidRPr="00264DAB">
                    <w:rPr>
                      <w:rFonts w:cstheme="minorHAnsi"/>
                      <w:sz w:val="20"/>
                      <w:szCs w:val="24"/>
                      <w:lang w:val="en-GB"/>
                    </w:rPr>
                    <w:t>Type of teaching-learning activities</w:t>
                  </w:r>
                </w:p>
              </w:tc>
              <w:tc>
                <w:tcPr>
                  <w:tcW w:w="0" w:type="auto"/>
                  <w:vAlign w:val="center"/>
                </w:tcPr>
                <w:p w14:paraId="6626C2C4" w14:textId="77777777" w:rsidR="001F6156" w:rsidRPr="00264DAB" w:rsidRDefault="001F6156" w:rsidP="001F6156">
                  <w:pPr>
                    <w:jc w:val="center"/>
                    <w:rPr>
                      <w:rFonts w:cstheme="minorHAnsi"/>
                      <w:sz w:val="20"/>
                      <w:szCs w:val="24"/>
                      <w:lang w:val="en-GB"/>
                    </w:rPr>
                  </w:pPr>
                  <w:r w:rsidRPr="00264DAB">
                    <w:rPr>
                      <w:rFonts w:cstheme="minorHAnsi"/>
                      <w:sz w:val="20"/>
                      <w:szCs w:val="24"/>
                      <w:lang w:val="en-GB"/>
                    </w:rPr>
                    <w:t>Number of participants</w:t>
                  </w:r>
                </w:p>
              </w:tc>
              <w:tc>
                <w:tcPr>
                  <w:tcW w:w="0" w:type="auto"/>
                  <w:vAlign w:val="center"/>
                </w:tcPr>
                <w:p w14:paraId="780ACBC4" w14:textId="77777777" w:rsidR="001F6156" w:rsidRPr="00264DAB" w:rsidRDefault="001F6156" w:rsidP="001F6156">
                  <w:pPr>
                    <w:rPr>
                      <w:rFonts w:cstheme="minorHAnsi"/>
                      <w:sz w:val="20"/>
                      <w:szCs w:val="24"/>
                      <w:lang w:val="en-GB"/>
                    </w:rPr>
                  </w:pPr>
                  <w:r w:rsidRPr="00264DAB">
                    <w:rPr>
                      <w:rFonts w:cstheme="minorHAnsi"/>
                      <w:sz w:val="20"/>
                      <w:szCs w:val="24"/>
                      <w:lang w:val="en-GB"/>
                    </w:rPr>
                    <w:t>Type of assessment</w:t>
                  </w:r>
                </w:p>
              </w:tc>
              <w:tc>
                <w:tcPr>
                  <w:tcW w:w="0" w:type="auto"/>
                  <w:vAlign w:val="center"/>
                </w:tcPr>
                <w:p w14:paraId="513813FD" w14:textId="77777777" w:rsidR="001F6156" w:rsidRPr="00264DAB" w:rsidRDefault="001F6156" w:rsidP="001F6156">
                  <w:pPr>
                    <w:rPr>
                      <w:rFonts w:cstheme="minorHAnsi"/>
                      <w:sz w:val="20"/>
                      <w:szCs w:val="24"/>
                      <w:lang w:val="en-GB"/>
                    </w:rPr>
                  </w:pPr>
                  <w:r w:rsidRPr="00264DAB">
                    <w:rPr>
                      <w:rFonts w:cstheme="minorHAnsi"/>
                      <w:sz w:val="20"/>
                      <w:szCs w:val="24"/>
                      <w:lang w:val="en-GB"/>
                    </w:rPr>
                    <w:t>Responsibility / my role</w:t>
                  </w:r>
                </w:p>
              </w:tc>
            </w:tr>
            <w:tr w:rsidR="001F6156" w:rsidRPr="00264DAB" w14:paraId="6ADC67D5" w14:textId="77777777" w:rsidTr="00597648">
              <w:tc>
                <w:tcPr>
                  <w:tcW w:w="0" w:type="auto"/>
                  <w:vAlign w:val="center"/>
                </w:tcPr>
                <w:p w14:paraId="60B3B5BA" w14:textId="5CE62703" w:rsidR="001F6156" w:rsidRPr="00264DAB" w:rsidRDefault="003C4673" w:rsidP="001F6156">
                  <w:pPr>
                    <w:rPr>
                      <w:rFonts w:cstheme="minorHAnsi"/>
                      <w:sz w:val="20"/>
                      <w:szCs w:val="24"/>
                      <w:highlight w:val="yellow"/>
                      <w:lang w:val="en-GB"/>
                    </w:rPr>
                  </w:pPr>
                  <w:r w:rsidRPr="00BB555D">
                    <w:rPr>
                      <w:lang w:val="en-GB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BB555D">
                    <w:rPr>
                      <w:lang w:val="en-GB"/>
                    </w:rPr>
                    <w:instrText xml:space="preserve"> FORMTEXT </w:instrText>
                  </w:r>
                  <w:r w:rsidRPr="00BB555D">
                    <w:rPr>
                      <w:lang w:val="en-GB"/>
                    </w:rPr>
                  </w:r>
                  <w:r w:rsidRPr="00BB555D">
                    <w:rPr>
                      <w:lang w:val="en-GB"/>
                    </w:rPr>
                    <w:fldChar w:fldCharType="separate"/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</w:tcPr>
                <w:p w14:paraId="694F8798" w14:textId="61F8AD77" w:rsidR="001F6156" w:rsidRPr="00264DAB" w:rsidRDefault="003F5233" w:rsidP="001F6156">
                  <w:pPr>
                    <w:rPr>
                      <w:rFonts w:cstheme="minorHAnsi"/>
                      <w:sz w:val="20"/>
                      <w:szCs w:val="24"/>
                      <w:highlight w:val="yellow"/>
                      <w:lang w:val="en-GB"/>
                    </w:rPr>
                  </w:pPr>
                  <w:r>
                    <w:rPr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r>
                    <w:rPr>
                      <w:lang w:val="en-GB"/>
                    </w:rPr>
                    <w:instrText xml:space="preserve"> FORMTEXT </w:instrText>
                  </w:r>
                  <w:r>
                    <w:rPr>
                      <w:lang w:val="en-GB"/>
                    </w:rPr>
                  </w:r>
                  <w:r>
                    <w:rPr>
                      <w:lang w:val="en-GB"/>
                    </w:rPr>
                    <w:fldChar w:fldCharType="separate"/>
                  </w:r>
                  <w:r>
                    <w:rPr>
                      <w:noProof/>
                      <w:lang w:val="en-GB"/>
                    </w:rPr>
                    <w:t> </w:t>
                  </w:r>
                  <w:r>
                    <w:rPr>
                      <w:noProof/>
                      <w:lang w:val="en-GB"/>
                    </w:rPr>
                    <w:t> </w:t>
                  </w:r>
                  <w:r>
                    <w:rPr>
                      <w:noProof/>
                      <w:lang w:val="en-GB"/>
                    </w:rPr>
                    <w:t> </w:t>
                  </w:r>
                  <w:r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</w:tcPr>
                <w:p w14:paraId="2B11C90E" w14:textId="0081E534" w:rsidR="001F6156" w:rsidRPr="00264DAB" w:rsidRDefault="003F5233" w:rsidP="001F6156">
                  <w:pPr>
                    <w:rPr>
                      <w:rFonts w:cstheme="minorHAnsi"/>
                      <w:sz w:val="20"/>
                      <w:szCs w:val="24"/>
                      <w:highlight w:val="yellow"/>
                      <w:lang w:val="en-GB"/>
                    </w:rPr>
                  </w:pPr>
                  <w:r>
                    <w:rPr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r>
                    <w:rPr>
                      <w:lang w:val="en-GB"/>
                    </w:rPr>
                    <w:instrText xml:space="preserve"> FORMTEXT </w:instrText>
                  </w:r>
                  <w:r>
                    <w:rPr>
                      <w:lang w:val="en-GB"/>
                    </w:rPr>
                  </w:r>
                  <w:r>
                    <w:rPr>
                      <w:lang w:val="en-GB"/>
                    </w:rPr>
                    <w:fldChar w:fldCharType="separate"/>
                  </w:r>
                  <w:r>
                    <w:rPr>
                      <w:noProof/>
                      <w:lang w:val="en-GB"/>
                    </w:rPr>
                    <w:t> </w:t>
                  </w:r>
                  <w:r>
                    <w:rPr>
                      <w:noProof/>
                      <w:lang w:val="en-GB"/>
                    </w:rPr>
                    <w:t> </w:t>
                  </w:r>
                  <w:r>
                    <w:rPr>
                      <w:noProof/>
                      <w:lang w:val="en-GB"/>
                    </w:rPr>
                    <w:t> </w:t>
                  </w:r>
                  <w:r>
                    <w:rPr>
                      <w:lang w:val="en-GB"/>
                    </w:rPr>
                    <w:fldChar w:fldCharType="end"/>
                  </w:r>
                  <w:r>
                    <w:rPr>
                      <w:lang w:val="en-GB"/>
                    </w:rPr>
                    <w:t>/</w:t>
                  </w:r>
                  <w:r>
                    <w:rPr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r>
                    <w:rPr>
                      <w:lang w:val="en-GB"/>
                    </w:rPr>
                    <w:instrText xml:space="preserve"> FORMTEXT </w:instrText>
                  </w:r>
                  <w:r>
                    <w:rPr>
                      <w:lang w:val="en-GB"/>
                    </w:rPr>
                  </w:r>
                  <w:r>
                    <w:rPr>
                      <w:lang w:val="en-GB"/>
                    </w:rPr>
                    <w:fldChar w:fldCharType="separate"/>
                  </w:r>
                  <w:r>
                    <w:rPr>
                      <w:noProof/>
                      <w:lang w:val="en-GB"/>
                    </w:rPr>
                    <w:t> </w:t>
                  </w:r>
                  <w:r>
                    <w:rPr>
                      <w:noProof/>
                      <w:lang w:val="en-GB"/>
                    </w:rPr>
                    <w:t> </w:t>
                  </w:r>
                  <w:r>
                    <w:rPr>
                      <w:noProof/>
                      <w:lang w:val="en-GB"/>
                    </w:rPr>
                    <w:t> </w:t>
                  </w:r>
                  <w:r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</w:tcPr>
                <w:p w14:paraId="645AFB12" w14:textId="4566AF87" w:rsidR="001F6156" w:rsidRPr="00264DAB" w:rsidRDefault="003C4673" w:rsidP="001F6156">
                  <w:pPr>
                    <w:rPr>
                      <w:rFonts w:cstheme="minorHAnsi"/>
                      <w:sz w:val="20"/>
                      <w:szCs w:val="24"/>
                      <w:highlight w:val="yellow"/>
                      <w:lang w:val="en-GB"/>
                    </w:rPr>
                  </w:pPr>
                  <w:r w:rsidRPr="00BB555D">
                    <w:rPr>
                      <w:lang w:val="en-GB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BB555D">
                    <w:rPr>
                      <w:lang w:val="en-GB"/>
                    </w:rPr>
                    <w:instrText xml:space="preserve"> FORMTEXT </w:instrText>
                  </w:r>
                  <w:r w:rsidRPr="00BB555D">
                    <w:rPr>
                      <w:lang w:val="en-GB"/>
                    </w:rPr>
                  </w:r>
                  <w:r w:rsidRPr="00BB555D">
                    <w:rPr>
                      <w:lang w:val="en-GB"/>
                    </w:rPr>
                    <w:fldChar w:fldCharType="separate"/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</w:tcPr>
                <w:p w14:paraId="115ECB57" w14:textId="2BAE48EE" w:rsidR="001F6156" w:rsidRPr="00264DAB" w:rsidRDefault="007E63AA" w:rsidP="001F6156">
                  <w:pPr>
                    <w:jc w:val="center"/>
                    <w:rPr>
                      <w:rFonts w:cstheme="minorHAnsi"/>
                      <w:sz w:val="20"/>
                      <w:szCs w:val="24"/>
                      <w:highlight w:val="yellow"/>
                      <w:lang w:val="en-GB"/>
                    </w:rPr>
                  </w:pPr>
                  <w:r>
                    <w:rPr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r>
                    <w:rPr>
                      <w:lang w:val="en-GB"/>
                    </w:rPr>
                    <w:instrText xml:space="preserve"> FORMTEXT </w:instrText>
                  </w:r>
                  <w:r>
                    <w:rPr>
                      <w:lang w:val="en-GB"/>
                    </w:rPr>
                  </w:r>
                  <w:r>
                    <w:rPr>
                      <w:lang w:val="en-GB"/>
                    </w:rPr>
                    <w:fldChar w:fldCharType="separate"/>
                  </w:r>
                  <w:r>
                    <w:rPr>
                      <w:noProof/>
                      <w:lang w:val="en-GB"/>
                    </w:rPr>
                    <w:t> </w:t>
                  </w:r>
                  <w:r>
                    <w:rPr>
                      <w:noProof/>
                      <w:lang w:val="en-GB"/>
                    </w:rPr>
                    <w:t> </w:t>
                  </w:r>
                  <w:r>
                    <w:rPr>
                      <w:noProof/>
                      <w:lang w:val="en-GB"/>
                    </w:rPr>
                    <w:t> </w:t>
                  </w:r>
                  <w:r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</w:tcPr>
                <w:p w14:paraId="7CAB8E5C" w14:textId="7B549E3D" w:rsidR="001F6156" w:rsidRPr="00264DAB" w:rsidRDefault="003C4673" w:rsidP="001F6156">
                  <w:pPr>
                    <w:rPr>
                      <w:rFonts w:cstheme="minorHAnsi"/>
                      <w:sz w:val="20"/>
                      <w:szCs w:val="24"/>
                      <w:highlight w:val="yellow"/>
                      <w:lang w:val="en-GB"/>
                    </w:rPr>
                  </w:pPr>
                  <w:r w:rsidRPr="00BB555D">
                    <w:rPr>
                      <w:lang w:val="en-GB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BB555D">
                    <w:rPr>
                      <w:lang w:val="en-GB"/>
                    </w:rPr>
                    <w:instrText xml:space="preserve"> FORMTEXT </w:instrText>
                  </w:r>
                  <w:r w:rsidRPr="00BB555D">
                    <w:rPr>
                      <w:lang w:val="en-GB"/>
                    </w:rPr>
                  </w:r>
                  <w:r w:rsidRPr="00BB555D">
                    <w:rPr>
                      <w:lang w:val="en-GB"/>
                    </w:rPr>
                    <w:fldChar w:fldCharType="separate"/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</w:tcPr>
                <w:p w14:paraId="5C8163BE" w14:textId="113D06DD" w:rsidR="001F6156" w:rsidRPr="00264DAB" w:rsidRDefault="003C4673" w:rsidP="001F6156">
                  <w:pPr>
                    <w:rPr>
                      <w:rFonts w:cstheme="minorHAnsi"/>
                      <w:sz w:val="20"/>
                      <w:szCs w:val="24"/>
                      <w:highlight w:val="yellow"/>
                      <w:lang w:val="en-GB"/>
                    </w:rPr>
                  </w:pPr>
                  <w:r w:rsidRPr="00BB555D">
                    <w:rPr>
                      <w:lang w:val="en-GB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BB555D">
                    <w:rPr>
                      <w:lang w:val="en-GB"/>
                    </w:rPr>
                    <w:instrText xml:space="preserve"> FORMTEXT </w:instrText>
                  </w:r>
                  <w:r w:rsidRPr="00BB555D">
                    <w:rPr>
                      <w:lang w:val="en-GB"/>
                    </w:rPr>
                  </w:r>
                  <w:r w:rsidRPr="00BB555D">
                    <w:rPr>
                      <w:lang w:val="en-GB"/>
                    </w:rPr>
                    <w:fldChar w:fldCharType="separate"/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fldChar w:fldCharType="end"/>
                  </w:r>
                </w:p>
              </w:tc>
            </w:tr>
            <w:tr w:rsidR="001F6156" w:rsidRPr="00264DAB" w14:paraId="790D4000" w14:textId="77777777" w:rsidTr="00597648">
              <w:tc>
                <w:tcPr>
                  <w:tcW w:w="0" w:type="auto"/>
                  <w:vAlign w:val="center"/>
                </w:tcPr>
                <w:p w14:paraId="2488413B" w14:textId="435B7403" w:rsidR="001F6156" w:rsidRPr="00264DAB" w:rsidRDefault="003C4673" w:rsidP="001F6156">
                  <w:pPr>
                    <w:rPr>
                      <w:rFonts w:cstheme="minorHAnsi"/>
                      <w:sz w:val="20"/>
                      <w:szCs w:val="24"/>
                      <w:highlight w:val="yellow"/>
                      <w:lang w:val="en-GB"/>
                    </w:rPr>
                  </w:pPr>
                  <w:r w:rsidRPr="00BB555D">
                    <w:rPr>
                      <w:lang w:val="en-GB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BB555D">
                    <w:rPr>
                      <w:lang w:val="en-GB"/>
                    </w:rPr>
                    <w:instrText xml:space="preserve"> FORMTEXT </w:instrText>
                  </w:r>
                  <w:r w:rsidRPr="00BB555D">
                    <w:rPr>
                      <w:lang w:val="en-GB"/>
                    </w:rPr>
                  </w:r>
                  <w:r w:rsidRPr="00BB555D">
                    <w:rPr>
                      <w:lang w:val="en-GB"/>
                    </w:rPr>
                    <w:fldChar w:fldCharType="separate"/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</w:tcPr>
                <w:p w14:paraId="1A3B28D0" w14:textId="7A3D43F9" w:rsidR="001F6156" w:rsidRPr="00264DAB" w:rsidRDefault="003F5233" w:rsidP="001F6156">
                  <w:pPr>
                    <w:rPr>
                      <w:rFonts w:cstheme="minorHAnsi"/>
                      <w:sz w:val="20"/>
                      <w:szCs w:val="24"/>
                      <w:highlight w:val="yellow"/>
                      <w:lang w:val="en-GB"/>
                    </w:rPr>
                  </w:pPr>
                  <w:r>
                    <w:rPr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r>
                    <w:rPr>
                      <w:lang w:val="en-GB"/>
                    </w:rPr>
                    <w:instrText xml:space="preserve"> FORMTEXT </w:instrText>
                  </w:r>
                  <w:r>
                    <w:rPr>
                      <w:lang w:val="en-GB"/>
                    </w:rPr>
                  </w:r>
                  <w:r>
                    <w:rPr>
                      <w:lang w:val="en-GB"/>
                    </w:rPr>
                    <w:fldChar w:fldCharType="separate"/>
                  </w:r>
                  <w:r>
                    <w:rPr>
                      <w:noProof/>
                      <w:lang w:val="en-GB"/>
                    </w:rPr>
                    <w:t> </w:t>
                  </w:r>
                  <w:r>
                    <w:rPr>
                      <w:noProof/>
                      <w:lang w:val="en-GB"/>
                    </w:rPr>
                    <w:t> </w:t>
                  </w:r>
                  <w:r>
                    <w:rPr>
                      <w:noProof/>
                      <w:lang w:val="en-GB"/>
                    </w:rPr>
                    <w:t> </w:t>
                  </w:r>
                  <w:r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</w:tcPr>
                <w:p w14:paraId="6A9965C3" w14:textId="1242B391" w:rsidR="001F6156" w:rsidRPr="00264DAB" w:rsidRDefault="003F5233" w:rsidP="001F6156">
                  <w:pPr>
                    <w:rPr>
                      <w:rFonts w:cstheme="minorHAnsi"/>
                      <w:sz w:val="20"/>
                      <w:szCs w:val="24"/>
                      <w:highlight w:val="yellow"/>
                      <w:lang w:val="en-GB"/>
                    </w:rPr>
                  </w:pPr>
                  <w:r>
                    <w:rPr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r>
                    <w:rPr>
                      <w:lang w:val="en-GB"/>
                    </w:rPr>
                    <w:instrText xml:space="preserve"> FORMTEXT </w:instrText>
                  </w:r>
                  <w:r>
                    <w:rPr>
                      <w:lang w:val="en-GB"/>
                    </w:rPr>
                  </w:r>
                  <w:r>
                    <w:rPr>
                      <w:lang w:val="en-GB"/>
                    </w:rPr>
                    <w:fldChar w:fldCharType="separate"/>
                  </w:r>
                  <w:r>
                    <w:rPr>
                      <w:noProof/>
                      <w:lang w:val="en-GB"/>
                    </w:rPr>
                    <w:t> </w:t>
                  </w:r>
                  <w:r>
                    <w:rPr>
                      <w:noProof/>
                      <w:lang w:val="en-GB"/>
                    </w:rPr>
                    <w:t> </w:t>
                  </w:r>
                  <w:r>
                    <w:rPr>
                      <w:noProof/>
                      <w:lang w:val="en-GB"/>
                    </w:rPr>
                    <w:t> </w:t>
                  </w:r>
                  <w:r>
                    <w:rPr>
                      <w:lang w:val="en-GB"/>
                    </w:rPr>
                    <w:fldChar w:fldCharType="end"/>
                  </w:r>
                  <w:r>
                    <w:rPr>
                      <w:lang w:val="en-GB"/>
                    </w:rPr>
                    <w:t>/</w:t>
                  </w:r>
                  <w:r>
                    <w:rPr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r>
                    <w:rPr>
                      <w:lang w:val="en-GB"/>
                    </w:rPr>
                    <w:instrText xml:space="preserve"> FORMTEXT </w:instrText>
                  </w:r>
                  <w:r>
                    <w:rPr>
                      <w:lang w:val="en-GB"/>
                    </w:rPr>
                  </w:r>
                  <w:r>
                    <w:rPr>
                      <w:lang w:val="en-GB"/>
                    </w:rPr>
                    <w:fldChar w:fldCharType="separate"/>
                  </w:r>
                  <w:r>
                    <w:rPr>
                      <w:noProof/>
                      <w:lang w:val="en-GB"/>
                    </w:rPr>
                    <w:t> </w:t>
                  </w:r>
                  <w:r>
                    <w:rPr>
                      <w:noProof/>
                      <w:lang w:val="en-GB"/>
                    </w:rPr>
                    <w:t> </w:t>
                  </w:r>
                  <w:r>
                    <w:rPr>
                      <w:noProof/>
                      <w:lang w:val="en-GB"/>
                    </w:rPr>
                    <w:t> </w:t>
                  </w:r>
                  <w:r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</w:tcPr>
                <w:p w14:paraId="19E1DE81" w14:textId="26CECAE6" w:rsidR="001F6156" w:rsidRPr="00264DAB" w:rsidRDefault="003C4673" w:rsidP="001F6156">
                  <w:pPr>
                    <w:rPr>
                      <w:rFonts w:cstheme="minorHAnsi"/>
                      <w:sz w:val="20"/>
                      <w:szCs w:val="24"/>
                      <w:highlight w:val="yellow"/>
                      <w:lang w:val="en-GB"/>
                    </w:rPr>
                  </w:pPr>
                  <w:r w:rsidRPr="00BB555D">
                    <w:rPr>
                      <w:lang w:val="en-GB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BB555D">
                    <w:rPr>
                      <w:lang w:val="en-GB"/>
                    </w:rPr>
                    <w:instrText xml:space="preserve"> FORMTEXT </w:instrText>
                  </w:r>
                  <w:r w:rsidRPr="00BB555D">
                    <w:rPr>
                      <w:lang w:val="en-GB"/>
                    </w:rPr>
                  </w:r>
                  <w:r w:rsidRPr="00BB555D">
                    <w:rPr>
                      <w:lang w:val="en-GB"/>
                    </w:rPr>
                    <w:fldChar w:fldCharType="separate"/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</w:tcPr>
                <w:p w14:paraId="0921CD96" w14:textId="1EF9B2BF" w:rsidR="001F6156" w:rsidRPr="00264DAB" w:rsidRDefault="007E63AA" w:rsidP="001F6156">
                  <w:pPr>
                    <w:jc w:val="center"/>
                    <w:rPr>
                      <w:rFonts w:cstheme="minorHAnsi"/>
                      <w:sz w:val="20"/>
                      <w:szCs w:val="24"/>
                      <w:highlight w:val="yellow"/>
                      <w:lang w:val="en-GB"/>
                    </w:rPr>
                  </w:pPr>
                  <w:r>
                    <w:rPr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r>
                    <w:rPr>
                      <w:lang w:val="en-GB"/>
                    </w:rPr>
                    <w:instrText xml:space="preserve"> FORMTEXT </w:instrText>
                  </w:r>
                  <w:r>
                    <w:rPr>
                      <w:lang w:val="en-GB"/>
                    </w:rPr>
                  </w:r>
                  <w:r>
                    <w:rPr>
                      <w:lang w:val="en-GB"/>
                    </w:rPr>
                    <w:fldChar w:fldCharType="separate"/>
                  </w:r>
                  <w:r>
                    <w:rPr>
                      <w:noProof/>
                      <w:lang w:val="en-GB"/>
                    </w:rPr>
                    <w:t> </w:t>
                  </w:r>
                  <w:r>
                    <w:rPr>
                      <w:noProof/>
                      <w:lang w:val="en-GB"/>
                    </w:rPr>
                    <w:t> </w:t>
                  </w:r>
                  <w:r>
                    <w:rPr>
                      <w:noProof/>
                      <w:lang w:val="en-GB"/>
                    </w:rPr>
                    <w:t> </w:t>
                  </w:r>
                  <w:r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</w:tcPr>
                <w:p w14:paraId="70D8BB59" w14:textId="29409D11" w:rsidR="001F6156" w:rsidRPr="00264DAB" w:rsidRDefault="003C4673" w:rsidP="001F6156">
                  <w:pPr>
                    <w:rPr>
                      <w:rFonts w:cstheme="minorHAnsi"/>
                      <w:sz w:val="20"/>
                      <w:szCs w:val="24"/>
                      <w:highlight w:val="yellow"/>
                      <w:lang w:val="en-GB"/>
                    </w:rPr>
                  </w:pPr>
                  <w:r w:rsidRPr="00BB555D">
                    <w:rPr>
                      <w:lang w:val="en-GB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BB555D">
                    <w:rPr>
                      <w:lang w:val="en-GB"/>
                    </w:rPr>
                    <w:instrText xml:space="preserve"> FORMTEXT </w:instrText>
                  </w:r>
                  <w:r w:rsidRPr="00BB555D">
                    <w:rPr>
                      <w:lang w:val="en-GB"/>
                    </w:rPr>
                  </w:r>
                  <w:r w:rsidRPr="00BB555D">
                    <w:rPr>
                      <w:lang w:val="en-GB"/>
                    </w:rPr>
                    <w:fldChar w:fldCharType="separate"/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</w:tcPr>
                <w:p w14:paraId="45982697" w14:textId="0DBAE0CA" w:rsidR="001F6156" w:rsidRPr="00264DAB" w:rsidRDefault="003C4673" w:rsidP="001F6156">
                  <w:pPr>
                    <w:rPr>
                      <w:rFonts w:cstheme="minorHAnsi"/>
                      <w:sz w:val="20"/>
                      <w:szCs w:val="24"/>
                      <w:highlight w:val="yellow"/>
                      <w:lang w:val="en-GB"/>
                    </w:rPr>
                  </w:pPr>
                  <w:r w:rsidRPr="00BB555D">
                    <w:rPr>
                      <w:lang w:val="en-GB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BB555D">
                    <w:rPr>
                      <w:lang w:val="en-GB"/>
                    </w:rPr>
                    <w:instrText xml:space="preserve"> FORMTEXT </w:instrText>
                  </w:r>
                  <w:r w:rsidRPr="00BB555D">
                    <w:rPr>
                      <w:lang w:val="en-GB"/>
                    </w:rPr>
                  </w:r>
                  <w:r w:rsidRPr="00BB555D">
                    <w:rPr>
                      <w:lang w:val="en-GB"/>
                    </w:rPr>
                    <w:fldChar w:fldCharType="separate"/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fldChar w:fldCharType="end"/>
                  </w:r>
                </w:p>
              </w:tc>
            </w:tr>
            <w:tr w:rsidR="001F6156" w:rsidRPr="00264DAB" w14:paraId="11F0D1DD" w14:textId="77777777" w:rsidTr="00597648">
              <w:tc>
                <w:tcPr>
                  <w:tcW w:w="0" w:type="auto"/>
                  <w:vAlign w:val="center"/>
                </w:tcPr>
                <w:p w14:paraId="0C5D3557" w14:textId="23A5FD5D" w:rsidR="001F6156" w:rsidRPr="00264DAB" w:rsidRDefault="003C4673" w:rsidP="001F6156">
                  <w:pPr>
                    <w:rPr>
                      <w:rFonts w:cstheme="minorHAnsi"/>
                      <w:sz w:val="20"/>
                      <w:szCs w:val="24"/>
                      <w:highlight w:val="yellow"/>
                      <w:lang w:val="en-GB"/>
                    </w:rPr>
                  </w:pPr>
                  <w:r w:rsidRPr="00BB555D">
                    <w:rPr>
                      <w:lang w:val="en-GB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BB555D">
                    <w:rPr>
                      <w:lang w:val="en-GB"/>
                    </w:rPr>
                    <w:instrText xml:space="preserve"> FORMTEXT </w:instrText>
                  </w:r>
                  <w:r w:rsidRPr="00BB555D">
                    <w:rPr>
                      <w:lang w:val="en-GB"/>
                    </w:rPr>
                  </w:r>
                  <w:r w:rsidRPr="00BB555D">
                    <w:rPr>
                      <w:lang w:val="en-GB"/>
                    </w:rPr>
                    <w:fldChar w:fldCharType="separate"/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</w:tcPr>
                <w:p w14:paraId="6ED40F76" w14:textId="1D4980C8" w:rsidR="001F6156" w:rsidRPr="00264DAB" w:rsidRDefault="003F5233" w:rsidP="001F6156">
                  <w:pPr>
                    <w:rPr>
                      <w:rFonts w:cstheme="minorHAnsi"/>
                      <w:sz w:val="20"/>
                      <w:szCs w:val="24"/>
                      <w:highlight w:val="yellow"/>
                      <w:lang w:val="en-GB"/>
                    </w:rPr>
                  </w:pPr>
                  <w:r>
                    <w:rPr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r>
                    <w:rPr>
                      <w:lang w:val="en-GB"/>
                    </w:rPr>
                    <w:instrText xml:space="preserve"> FORMTEXT </w:instrText>
                  </w:r>
                  <w:r>
                    <w:rPr>
                      <w:lang w:val="en-GB"/>
                    </w:rPr>
                  </w:r>
                  <w:r>
                    <w:rPr>
                      <w:lang w:val="en-GB"/>
                    </w:rPr>
                    <w:fldChar w:fldCharType="separate"/>
                  </w:r>
                  <w:r>
                    <w:rPr>
                      <w:noProof/>
                      <w:lang w:val="en-GB"/>
                    </w:rPr>
                    <w:t> </w:t>
                  </w:r>
                  <w:r>
                    <w:rPr>
                      <w:noProof/>
                      <w:lang w:val="en-GB"/>
                    </w:rPr>
                    <w:t> </w:t>
                  </w:r>
                  <w:r>
                    <w:rPr>
                      <w:noProof/>
                      <w:lang w:val="en-GB"/>
                    </w:rPr>
                    <w:t> </w:t>
                  </w:r>
                  <w:r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</w:tcPr>
                <w:p w14:paraId="58621F4C" w14:textId="23EF7395" w:rsidR="001F6156" w:rsidRPr="00264DAB" w:rsidRDefault="003F5233" w:rsidP="001F6156">
                  <w:pPr>
                    <w:rPr>
                      <w:rFonts w:cstheme="minorHAnsi"/>
                      <w:sz w:val="20"/>
                      <w:szCs w:val="24"/>
                      <w:highlight w:val="yellow"/>
                      <w:lang w:val="en-GB"/>
                    </w:rPr>
                  </w:pPr>
                  <w:r>
                    <w:rPr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r>
                    <w:rPr>
                      <w:lang w:val="en-GB"/>
                    </w:rPr>
                    <w:instrText xml:space="preserve"> FORMTEXT </w:instrText>
                  </w:r>
                  <w:r>
                    <w:rPr>
                      <w:lang w:val="en-GB"/>
                    </w:rPr>
                  </w:r>
                  <w:r>
                    <w:rPr>
                      <w:lang w:val="en-GB"/>
                    </w:rPr>
                    <w:fldChar w:fldCharType="separate"/>
                  </w:r>
                  <w:r>
                    <w:rPr>
                      <w:noProof/>
                      <w:lang w:val="en-GB"/>
                    </w:rPr>
                    <w:t> </w:t>
                  </w:r>
                  <w:r>
                    <w:rPr>
                      <w:noProof/>
                      <w:lang w:val="en-GB"/>
                    </w:rPr>
                    <w:t> </w:t>
                  </w:r>
                  <w:r>
                    <w:rPr>
                      <w:noProof/>
                      <w:lang w:val="en-GB"/>
                    </w:rPr>
                    <w:t> </w:t>
                  </w:r>
                  <w:r>
                    <w:rPr>
                      <w:lang w:val="en-GB"/>
                    </w:rPr>
                    <w:fldChar w:fldCharType="end"/>
                  </w:r>
                  <w:r>
                    <w:rPr>
                      <w:lang w:val="en-GB"/>
                    </w:rPr>
                    <w:t>/</w:t>
                  </w:r>
                  <w:r>
                    <w:rPr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r>
                    <w:rPr>
                      <w:lang w:val="en-GB"/>
                    </w:rPr>
                    <w:instrText xml:space="preserve"> FORMTEXT </w:instrText>
                  </w:r>
                  <w:r>
                    <w:rPr>
                      <w:lang w:val="en-GB"/>
                    </w:rPr>
                  </w:r>
                  <w:r>
                    <w:rPr>
                      <w:lang w:val="en-GB"/>
                    </w:rPr>
                    <w:fldChar w:fldCharType="separate"/>
                  </w:r>
                  <w:r>
                    <w:rPr>
                      <w:noProof/>
                      <w:lang w:val="en-GB"/>
                    </w:rPr>
                    <w:t> </w:t>
                  </w:r>
                  <w:r>
                    <w:rPr>
                      <w:noProof/>
                      <w:lang w:val="en-GB"/>
                    </w:rPr>
                    <w:t> </w:t>
                  </w:r>
                  <w:r>
                    <w:rPr>
                      <w:noProof/>
                      <w:lang w:val="en-GB"/>
                    </w:rPr>
                    <w:t> </w:t>
                  </w:r>
                  <w:r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</w:tcPr>
                <w:p w14:paraId="47578325" w14:textId="67E4F3D5" w:rsidR="001F6156" w:rsidRPr="00264DAB" w:rsidRDefault="003C4673" w:rsidP="001F6156">
                  <w:pPr>
                    <w:rPr>
                      <w:rFonts w:cstheme="minorHAnsi"/>
                      <w:sz w:val="20"/>
                      <w:szCs w:val="24"/>
                      <w:highlight w:val="yellow"/>
                      <w:lang w:val="en-GB"/>
                    </w:rPr>
                  </w:pPr>
                  <w:r w:rsidRPr="00BB555D">
                    <w:rPr>
                      <w:lang w:val="en-GB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BB555D">
                    <w:rPr>
                      <w:lang w:val="en-GB"/>
                    </w:rPr>
                    <w:instrText xml:space="preserve"> FORMTEXT </w:instrText>
                  </w:r>
                  <w:r w:rsidRPr="00BB555D">
                    <w:rPr>
                      <w:lang w:val="en-GB"/>
                    </w:rPr>
                  </w:r>
                  <w:r w:rsidRPr="00BB555D">
                    <w:rPr>
                      <w:lang w:val="en-GB"/>
                    </w:rPr>
                    <w:fldChar w:fldCharType="separate"/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</w:tcPr>
                <w:p w14:paraId="034F08CC" w14:textId="3CAD2D1F" w:rsidR="001F6156" w:rsidRPr="00264DAB" w:rsidRDefault="007E63AA" w:rsidP="001F6156">
                  <w:pPr>
                    <w:jc w:val="center"/>
                    <w:rPr>
                      <w:rFonts w:cstheme="minorHAnsi"/>
                      <w:sz w:val="20"/>
                      <w:szCs w:val="24"/>
                      <w:highlight w:val="yellow"/>
                      <w:lang w:val="en-GB"/>
                    </w:rPr>
                  </w:pPr>
                  <w:r>
                    <w:rPr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r>
                    <w:rPr>
                      <w:lang w:val="en-GB"/>
                    </w:rPr>
                    <w:instrText xml:space="preserve"> FORMTEXT </w:instrText>
                  </w:r>
                  <w:r>
                    <w:rPr>
                      <w:lang w:val="en-GB"/>
                    </w:rPr>
                  </w:r>
                  <w:r>
                    <w:rPr>
                      <w:lang w:val="en-GB"/>
                    </w:rPr>
                    <w:fldChar w:fldCharType="separate"/>
                  </w:r>
                  <w:r>
                    <w:rPr>
                      <w:noProof/>
                      <w:lang w:val="en-GB"/>
                    </w:rPr>
                    <w:t> </w:t>
                  </w:r>
                  <w:r>
                    <w:rPr>
                      <w:noProof/>
                      <w:lang w:val="en-GB"/>
                    </w:rPr>
                    <w:t> </w:t>
                  </w:r>
                  <w:r>
                    <w:rPr>
                      <w:noProof/>
                      <w:lang w:val="en-GB"/>
                    </w:rPr>
                    <w:t> </w:t>
                  </w:r>
                  <w:r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</w:tcPr>
                <w:p w14:paraId="0A11323C" w14:textId="1E69E7D9" w:rsidR="001F6156" w:rsidRPr="00264DAB" w:rsidRDefault="003C4673" w:rsidP="001F6156">
                  <w:pPr>
                    <w:rPr>
                      <w:rFonts w:cstheme="minorHAnsi"/>
                      <w:sz w:val="20"/>
                      <w:szCs w:val="24"/>
                      <w:highlight w:val="yellow"/>
                      <w:lang w:val="en-GB"/>
                    </w:rPr>
                  </w:pPr>
                  <w:r w:rsidRPr="00BB555D">
                    <w:rPr>
                      <w:lang w:val="en-GB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BB555D">
                    <w:rPr>
                      <w:lang w:val="en-GB"/>
                    </w:rPr>
                    <w:instrText xml:space="preserve"> FORMTEXT </w:instrText>
                  </w:r>
                  <w:r w:rsidRPr="00BB555D">
                    <w:rPr>
                      <w:lang w:val="en-GB"/>
                    </w:rPr>
                  </w:r>
                  <w:r w:rsidRPr="00BB555D">
                    <w:rPr>
                      <w:lang w:val="en-GB"/>
                    </w:rPr>
                    <w:fldChar w:fldCharType="separate"/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</w:tcPr>
                <w:p w14:paraId="50C0DD26" w14:textId="335D358D" w:rsidR="001F6156" w:rsidRPr="00264DAB" w:rsidRDefault="003C4673" w:rsidP="001F6156">
                  <w:pPr>
                    <w:rPr>
                      <w:rFonts w:cstheme="minorHAnsi"/>
                      <w:sz w:val="20"/>
                      <w:szCs w:val="24"/>
                      <w:highlight w:val="yellow"/>
                      <w:lang w:val="en-GB"/>
                    </w:rPr>
                  </w:pPr>
                  <w:r w:rsidRPr="00BB555D">
                    <w:rPr>
                      <w:lang w:val="en-GB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BB555D">
                    <w:rPr>
                      <w:lang w:val="en-GB"/>
                    </w:rPr>
                    <w:instrText xml:space="preserve"> FORMTEXT </w:instrText>
                  </w:r>
                  <w:r w:rsidRPr="00BB555D">
                    <w:rPr>
                      <w:lang w:val="en-GB"/>
                    </w:rPr>
                  </w:r>
                  <w:r w:rsidRPr="00BB555D">
                    <w:rPr>
                      <w:lang w:val="en-GB"/>
                    </w:rPr>
                    <w:fldChar w:fldCharType="separate"/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fldChar w:fldCharType="end"/>
                  </w:r>
                </w:p>
              </w:tc>
            </w:tr>
          </w:tbl>
          <w:p w14:paraId="4599303C" w14:textId="0ABCE223" w:rsidR="00817B60" w:rsidRPr="00264DAB" w:rsidRDefault="00817B60" w:rsidP="00817B60">
            <w:pPr>
              <w:pStyle w:val="Heading1"/>
              <w:rPr>
                <w:rFonts w:asciiTheme="minorHAnsi" w:hAnsiTheme="minorHAnsi" w:cstheme="minorHAnsi"/>
                <w:lang w:val="en-GB"/>
              </w:rPr>
            </w:pPr>
            <w:r w:rsidRPr="00264DAB">
              <w:rPr>
                <w:rFonts w:asciiTheme="minorHAnsi" w:hAnsiTheme="minorHAnsi" w:cstheme="minorHAnsi"/>
                <w:lang w:val="en-GB"/>
              </w:rPr>
              <w:t>PhD level</w:t>
            </w:r>
          </w:p>
          <w:p w14:paraId="3C08BD28" w14:textId="673A9117" w:rsidR="00817B60" w:rsidRPr="00264DAB" w:rsidRDefault="00817B60" w:rsidP="00001A21">
            <w:pPr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</w:pPr>
            <w:r w:rsidRPr="00264DAB"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  <w:t>Teaching at PhD courses</w:t>
            </w:r>
          </w:p>
          <w:tbl>
            <w:tblPr>
              <w:tblStyle w:val="TableGrid"/>
              <w:tblW w:w="9294" w:type="dxa"/>
              <w:tblCellMar>
                <w:top w:w="28" w:type="dxa"/>
              </w:tblCellMar>
              <w:tblLook w:val="04A0" w:firstRow="1" w:lastRow="0" w:firstColumn="1" w:lastColumn="0" w:noHBand="0" w:noVBand="1"/>
            </w:tblPr>
            <w:tblGrid>
              <w:gridCol w:w="1063"/>
              <w:gridCol w:w="636"/>
              <w:gridCol w:w="1376"/>
              <w:gridCol w:w="1707"/>
              <w:gridCol w:w="1508"/>
              <w:gridCol w:w="1385"/>
              <w:gridCol w:w="1619"/>
            </w:tblGrid>
            <w:tr w:rsidR="00817B60" w:rsidRPr="00264DAB" w14:paraId="2007C5E2" w14:textId="77777777" w:rsidTr="00597648">
              <w:tc>
                <w:tcPr>
                  <w:tcW w:w="0" w:type="auto"/>
                  <w:vAlign w:val="center"/>
                </w:tcPr>
                <w:p w14:paraId="1D28F1A3" w14:textId="77777777" w:rsidR="00817B60" w:rsidRPr="00264DAB" w:rsidRDefault="00817B60" w:rsidP="00817B60">
                  <w:pPr>
                    <w:rPr>
                      <w:rFonts w:cstheme="minorHAnsi"/>
                      <w:sz w:val="20"/>
                      <w:szCs w:val="24"/>
                      <w:lang w:val="en-GB"/>
                    </w:rPr>
                  </w:pPr>
                  <w:r w:rsidRPr="00264DAB">
                    <w:rPr>
                      <w:rFonts w:cstheme="minorHAnsi"/>
                      <w:sz w:val="20"/>
                      <w:szCs w:val="24"/>
                      <w:lang w:val="en-GB"/>
                    </w:rPr>
                    <w:t>Course / subject</w:t>
                  </w:r>
                </w:p>
              </w:tc>
              <w:tc>
                <w:tcPr>
                  <w:tcW w:w="0" w:type="auto"/>
                  <w:vAlign w:val="center"/>
                </w:tcPr>
                <w:p w14:paraId="46CAB914" w14:textId="77777777" w:rsidR="00817B60" w:rsidRPr="00264DAB" w:rsidRDefault="00817B60" w:rsidP="00817B60">
                  <w:pPr>
                    <w:rPr>
                      <w:rFonts w:cstheme="minorHAnsi"/>
                      <w:sz w:val="20"/>
                      <w:szCs w:val="24"/>
                      <w:lang w:val="en-GB"/>
                    </w:rPr>
                  </w:pPr>
                  <w:r w:rsidRPr="00264DAB">
                    <w:rPr>
                      <w:rFonts w:cstheme="minorHAnsi"/>
                      <w:sz w:val="20"/>
                      <w:szCs w:val="24"/>
                      <w:lang w:val="en-GB"/>
                    </w:rPr>
                    <w:t>Level</w:t>
                  </w:r>
                </w:p>
              </w:tc>
              <w:tc>
                <w:tcPr>
                  <w:tcW w:w="0" w:type="auto"/>
                  <w:vAlign w:val="center"/>
                </w:tcPr>
                <w:p w14:paraId="6A2B1D50" w14:textId="77777777" w:rsidR="00817B60" w:rsidRPr="00264DAB" w:rsidRDefault="00817B60" w:rsidP="00817B60">
                  <w:pPr>
                    <w:rPr>
                      <w:rFonts w:cstheme="minorHAnsi"/>
                      <w:sz w:val="20"/>
                      <w:szCs w:val="24"/>
                      <w:lang w:val="en-GB"/>
                    </w:rPr>
                  </w:pPr>
                  <w:r w:rsidRPr="00264DAB">
                    <w:rPr>
                      <w:rFonts w:cstheme="minorHAnsi"/>
                      <w:sz w:val="20"/>
                      <w:szCs w:val="24"/>
                      <w:lang w:val="en-GB"/>
                    </w:rPr>
                    <w:t xml:space="preserve">ECTS / number of hours </w:t>
                  </w:r>
                </w:p>
              </w:tc>
              <w:tc>
                <w:tcPr>
                  <w:tcW w:w="0" w:type="auto"/>
                  <w:vAlign w:val="center"/>
                </w:tcPr>
                <w:p w14:paraId="1310793B" w14:textId="77777777" w:rsidR="00817B60" w:rsidRPr="00264DAB" w:rsidRDefault="00817B60" w:rsidP="00817B60">
                  <w:pPr>
                    <w:rPr>
                      <w:rFonts w:cstheme="minorHAnsi"/>
                      <w:sz w:val="20"/>
                      <w:szCs w:val="24"/>
                      <w:lang w:val="en-GB"/>
                    </w:rPr>
                  </w:pPr>
                  <w:r w:rsidRPr="00264DAB">
                    <w:rPr>
                      <w:rFonts w:cstheme="minorHAnsi"/>
                      <w:sz w:val="20"/>
                      <w:szCs w:val="24"/>
                      <w:lang w:val="en-GB"/>
                    </w:rPr>
                    <w:t>Type of teaching-learning activities</w:t>
                  </w:r>
                </w:p>
              </w:tc>
              <w:tc>
                <w:tcPr>
                  <w:tcW w:w="0" w:type="auto"/>
                  <w:vAlign w:val="center"/>
                </w:tcPr>
                <w:p w14:paraId="7A0786E0" w14:textId="77777777" w:rsidR="00817B60" w:rsidRPr="00264DAB" w:rsidRDefault="00817B60" w:rsidP="00817B60">
                  <w:pPr>
                    <w:jc w:val="center"/>
                    <w:rPr>
                      <w:rFonts w:cstheme="minorHAnsi"/>
                      <w:sz w:val="20"/>
                      <w:szCs w:val="24"/>
                      <w:lang w:val="en-GB"/>
                    </w:rPr>
                  </w:pPr>
                  <w:r w:rsidRPr="00264DAB">
                    <w:rPr>
                      <w:rFonts w:cstheme="minorHAnsi"/>
                      <w:sz w:val="20"/>
                      <w:szCs w:val="24"/>
                      <w:lang w:val="en-GB"/>
                    </w:rPr>
                    <w:t>Number of participants</w:t>
                  </w:r>
                </w:p>
              </w:tc>
              <w:tc>
                <w:tcPr>
                  <w:tcW w:w="0" w:type="auto"/>
                  <w:vAlign w:val="center"/>
                </w:tcPr>
                <w:p w14:paraId="0DCE334B" w14:textId="77777777" w:rsidR="00817B60" w:rsidRPr="00264DAB" w:rsidRDefault="00817B60" w:rsidP="00817B60">
                  <w:pPr>
                    <w:rPr>
                      <w:rFonts w:cstheme="minorHAnsi"/>
                      <w:sz w:val="20"/>
                      <w:szCs w:val="24"/>
                      <w:lang w:val="en-GB"/>
                    </w:rPr>
                  </w:pPr>
                  <w:r w:rsidRPr="00264DAB">
                    <w:rPr>
                      <w:rFonts w:cstheme="minorHAnsi"/>
                      <w:sz w:val="20"/>
                      <w:szCs w:val="24"/>
                      <w:lang w:val="en-GB"/>
                    </w:rPr>
                    <w:t>Type of assessment</w:t>
                  </w:r>
                </w:p>
              </w:tc>
              <w:tc>
                <w:tcPr>
                  <w:tcW w:w="0" w:type="auto"/>
                  <w:vAlign w:val="center"/>
                </w:tcPr>
                <w:p w14:paraId="3A9277B9" w14:textId="77777777" w:rsidR="00817B60" w:rsidRPr="00264DAB" w:rsidRDefault="00817B60" w:rsidP="00817B60">
                  <w:pPr>
                    <w:rPr>
                      <w:rFonts w:cstheme="minorHAnsi"/>
                      <w:sz w:val="20"/>
                      <w:szCs w:val="24"/>
                      <w:lang w:val="en-GB"/>
                    </w:rPr>
                  </w:pPr>
                  <w:r w:rsidRPr="00264DAB">
                    <w:rPr>
                      <w:rFonts w:cstheme="minorHAnsi"/>
                      <w:sz w:val="20"/>
                      <w:szCs w:val="24"/>
                      <w:lang w:val="en-GB"/>
                    </w:rPr>
                    <w:t>Responsibility / my role</w:t>
                  </w:r>
                </w:p>
              </w:tc>
            </w:tr>
            <w:tr w:rsidR="00817B60" w:rsidRPr="00264DAB" w14:paraId="4DB20BE6" w14:textId="77777777" w:rsidTr="00597648">
              <w:tc>
                <w:tcPr>
                  <w:tcW w:w="0" w:type="auto"/>
                  <w:vAlign w:val="center"/>
                </w:tcPr>
                <w:p w14:paraId="653F2220" w14:textId="7B7059DB" w:rsidR="00817B60" w:rsidRPr="00264DAB" w:rsidRDefault="003C4673" w:rsidP="00817B60">
                  <w:pPr>
                    <w:rPr>
                      <w:rFonts w:cstheme="minorHAnsi"/>
                      <w:sz w:val="20"/>
                      <w:szCs w:val="24"/>
                      <w:highlight w:val="yellow"/>
                      <w:lang w:val="en-GB"/>
                    </w:rPr>
                  </w:pPr>
                  <w:r w:rsidRPr="00BB555D">
                    <w:rPr>
                      <w:lang w:val="en-GB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BB555D">
                    <w:rPr>
                      <w:lang w:val="en-GB"/>
                    </w:rPr>
                    <w:instrText xml:space="preserve"> FORMTEXT </w:instrText>
                  </w:r>
                  <w:r w:rsidRPr="00BB555D">
                    <w:rPr>
                      <w:lang w:val="en-GB"/>
                    </w:rPr>
                  </w:r>
                  <w:r w:rsidRPr="00BB555D">
                    <w:rPr>
                      <w:lang w:val="en-GB"/>
                    </w:rPr>
                    <w:fldChar w:fldCharType="separate"/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</w:tcPr>
                <w:p w14:paraId="420D1A37" w14:textId="15498D2D" w:rsidR="00817B60" w:rsidRPr="00264DAB" w:rsidRDefault="003F5233" w:rsidP="00817B60">
                  <w:pPr>
                    <w:rPr>
                      <w:rFonts w:cstheme="minorHAnsi"/>
                      <w:sz w:val="20"/>
                      <w:szCs w:val="24"/>
                      <w:highlight w:val="yellow"/>
                      <w:lang w:val="en-GB"/>
                    </w:rPr>
                  </w:pPr>
                  <w:r>
                    <w:rPr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r>
                    <w:rPr>
                      <w:lang w:val="en-GB"/>
                    </w:rPr>
                    <w:instrText xml:space="preserve"> FORMTEXT </w:instrText>
                  </w:r>
                  <w:r>
                    <w:rPr>
                      <w:lang w:val="en-GB"/>
                    </w:rPr>
                  </w:r>
                  <w:r>
                    <w:rPr>
                      <w:lang w:val="en-GB"/>
                    </w:rPr>
                    <w:fldChar w:fldCharType="separate"/>
                  </w:r>
                  <w:r>
                    <w:rPr>
                      <w:noProof/>
                      <w:lang w:val="en-GB"/>
                    </w:rPr>
                    <w:t> </w:t>
                  </w:r>
                  <w:r>
                    <w:rPr>
                      <w:noProof/>
                      <w:lang w:val="en-GB"/>
                    </w:rPr>
                    <w:t> </w:t>
                  </w:r>
                  <w:r>
                    <w:rPr>
                      <w:noProof/>
                      <w:lang w:val="en-GB"/>
                    </w:rPr>
                    <w:t> </w:t>
                  </w:r>
                  <w:r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</w:tcPr>
                <w:p w14:paraId="0BB37BBD" w14:textId="2A41C3F9" w:rsidR="00817B60" w:rsidRPr="00264DAB" w:rsidRDefault="007E63AA" w:rsidP="00817B60">
                  <w:pPr>
                    <w:rPr>
                      <w:rFonts w:cstheme="minorHAnsi"/>
                      <w:sz w:val="20"/>
                      <w:szCs w:val="24"/>
                      <w:highlight w:val="yellow"/>
                      <w:lang w:val="en-GB"/>
                    </w:rPr>
                  </w:pPr>
                  <w:r>
                    <w:rPr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r>
                    <w:rPr>
                      <w:lang w:val="en-GB"/>
                    </w:rPr>
                    <w:instrText xml:space="preserve"> FORMTEXT </w:instrText>
                  </w:r>
                  <w:r>
                    <w:rPr>
                      <w:lang w:val="en-GB"/>
                    </w:rPr>
                  </w:r>
                  <w:r>
                    <w:rPr>
                      <w:lang w:val="en-GB"/>
                    </w:rPr>
                    <w:fldChar w:fldCharType="separate"/>
                  </w:r>
                  <w:r>
                    <w:rPr>
                      <w:noProof/>
                      <w:lang w:val="en-GB"/>
                    </w:rPr>
                    <w:t> </w:t>
                  </w:r>
                  <w:r>
                    <w:rPr>
                      <w:noProof/>
                      <w:lang w:val="en-GB"/>
                    </w:rPr>
                    <w:t> </w:t>
                  </w:r>
                  <w:r>
                    <w:rPr>
                      <w:noProof/>
                      <w:lang w:val="en-GB"/>
                    </w:rPr>
                    <w:t> </w:t>
                  </w:r>
                  <w:r>
                    <w:rPr>
                      <w:lang w:val="en-GB"/>
                    </w:rPr>
                    <w:fldChar w:fldCharType="end"/>
                  </w:r>
                  <w:r>
                    <w:rPr>
                      <w:lang w:val="en-GB"/>
                    </w:rPr>
                    <w:t>/</w:t>
                  </w:r>
                  <w:r>
                    <w:rPr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r>
                    <w:rPr>
                      <w:lang w:val="en-GB"/>
                    </w:rPr>
                    <w:instrText xml:space="preserve"> FORMTEXT </w:instrText>
                  </w:r>
                  <w:r>
                    <w:rPr>
                      <w:lang w:val="en-GB"/>
                    </w:rPr>
                  </w:r>
                  <w:r>
                    <w:rPr>
                      <w:lang w:val="en-GB"/>
                    </w:rPr>
                    <w:fldChar w:fldCharType="separate"/>
                  </w:r>
                  <w:r>
                    <w:rPr>
                      <w:noProof/>
                      <w:lang w:val="en-GB"/>
                    </w:rPr>
                    <w:t> </w:t>
                  </w:r>
                  <w:r>
                    <w:rPr>
                      <w:noProof/>
                      <w:lang w:val="en-GB"/>
                    </w:rPr>
                    <w:t> </w:t>
                  </w:r>
                  <w:r>
                    <w:rPr>
                      <w:noProof/>
                      <w:lang w:val="en-GB"/>
                    </w:rPr>
                    <w:t> </w:t>
                  </w:r>
                  <w:r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</w:tcPr>
                <w:p w14:paraId="7F9EA745" w14:textId="418B6C19" w:rsidR="00817B60" w:rsidRPr="00264DAB" w:rsidRDefault="003C4673" w:rsidP="00817B60">
                  <w:pPr>
                    <w:rPr>
                      <w:rFonts w:cstheme="minorHAnsi"/>
                      <w:sz w:val="20"/>
                      <w:szCs w:val="24"/>
                      <w:highlight w:val="yellow"/>
                      <w:lang w:val="en-GB"/>
                    </w:rPr>
                  </w:pPr>
                  <w:r w:rsidRPr="00BB555D">
                    <w:rPr>
                      <w:lang w:val="en-GB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BB555D">
                    <w:rPr>
                      <w:lang w:val="en-GB"/>
                    </w:rPr>
                    <w:instrText xml:space="preserve"> FORMTEXT </w:instrText>
                  </w:r>
                  <w:r w:rsidRPr="00BB555D">
                    <w:rPr>
                      <w:lang w:val="en-GB"/>
                    </w:rPr>
                  </w:r>
                  <w:r w:rsidRPr="00BB555D">
                    <w:rPr>
                      <w:lang w:val="en-GB"/>
                    </w:rPr>
                    <w:fldChar w:fldCharType="separate"/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</w:tcPr>
                <w:p w14:paraId="04840951" w14:textId="0D40578A" w:rsidR="00817B60" w:rsidRPr="00264DAB" w:rsidRDefault="007E63AA" w:rsidP="00817B60">
                  <w:pPr>
                    <w:jc w:val="center"/>
                    <w:rPr>
                      <w:rFonts w:cstheme="minorHAnsi"/>
                      <w:sz w:val="20"/>
                      <w:szCs w:val="24"/>
                      <w:highlight w:val="yellow"/>
                      <w:lang w:val="en-GB"/>
                    </w:rPr>
                  </w:pPr>
                  <w:r>
                    <w:rPr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r>
                    <w:rPr>
                      <w:lang w:val="en-GB"/>
                    </w:rPr>
                    <w:instrText xml:space="preserve"> FORMTEXT </w:instrText>
                  </w:r>
                  <w:r>
                    <w:rPr>
                      <w:lang w:val="en-GB"/>
                    </w:rPr>
                  </w:r>
                  <w:r>
                    <w:rPr>
                      <w:lang w:val="en-GB"/>
                    </w:rPr>
                    <w:fldChar w:fldCharType="separate"/>
                  </w:r>
                  <w:r>
                    <w:rPr>
                      <w:noProof/>
                      <w:lang w:val="en-GB"/>
                    </w:rPr>
                    <w:t> </w:t>
                  </w:r>
                  <w:r>
                    <w:rPr>
                      <w:noProof/>
                      <w:lang w:val="en-GB"/>
                    </w:rPr>
                    <w:t> </w:t>
                  </w:r>
                  <w:r>
                    <w:rPr>
                      <w:noProof/>
                      <w:lang w:val="en-GB"/>
                    </w:rPr>
                    <w:t> </w:t>
                  </w:r>
                  <w:r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</w:tcPr>
                <w:p w14:paraId="586616A8" w14:textId="2BA6D040" w:rsidR="00817B60" w:rsidRPr="00264DAB" w:rsidRDefault="003C4673" w:rsidP="00817B60">
                  <w:pPr>
                    <w:rPr>
                      <w:rFonts w:cstheme="minorHAnsi"/>
                      <w:sz w:val="20"/>
                      <w:szCs w:val="24"/>
                      <w:highlight w:val="yellow"/>
                      <w:lang w:val="en-GB"/>
                    </w:rPr>
                  </w:pPr>
                  <w:r w:rsidRPr="00BB555D">
                    <w:rPr>
                      <w:lang w:val="en-GB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BB555D">
                    <w:rPr>
                      <w:lang w:val="en-GB"/>
                    </w:rPr>
                    <w:instrText xml:space="preserve"> FORMTEXT </w:instrText>
                  </w:r>
                  <w:r w:rsidRPr="00BB555D">
                    <w:rPr>
                      <w:lang w:val="en-GB"/>
                    </w:rPr>
                  </w:r>
                  <w:r w:rsidRPr="00BB555D">
                    <w:rPr>
                      <w:lang w:val="en-GB"/>
                    </w:rPr>
                    <w:fldChar w:fldCharType="separate"/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</w:tcPr>
                <w:p w14:paraId="5F8007A4" w14:textId="1715C05C" w:rsidR="00817B60" w:rsidRPr="00264DAB" w:rsidRDefault="003C4673" w:rsidP="00817B60">
                  <w:pPr>
                    <w:rPr>
                      <w:rFonts w:cstheme="minorHAnsi"/>
                      <w:sz w:val="20"/>
                      <w:szCs w:val="24"/>
                      <w:highlight w:val="yellow"/>
                      <w:lang w:val="en-GB"/>
                    </w:rPr>
                  </w:pPr>
                  <w:r w:rsidRPr="00BB555D">
                    <w:rPr>
                      <w:lang w:val="en-GB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BB555D">
                    <w:rPr>
                      <w:lang w:val="en-GB"/>
                    </w:rPr>
                    <w:instrText xml:space="preserve"> FORMTEXT </w:instrText>
                  </w:r>
                  <w:r w:rsidRPr="00BB555D">
                    <w:rPr>
                      <w:lang w:val="en-GB"/>
                    </w:rPr>
                  </w:r>
                  <w:r w:rsidRPr="00BB555D">
                    <w:rPr>
                      <w:lang w:val="en-GB"/>
                    </w:rPr>
                    <w:fldChar w:fldCharType="separate"/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fldChar w:fldCharType="end"/>
                  </w:r>
                </w:p>
              </w:tc>
            </w:tr>
            <w:tr w:rsidR="00817B60" w:rsidRPr="00264DAB" w14:paraId="438FA796" w14:textId="77777777" w:rsidTr="00597648">
              <w:tc>
                <w:tcPr>
                  <w:tcW w:w="0" w:type="auto"/>
                  <w:vAlign w:val="center"/>
                </w:tcPr>
                <w:p w14:paraId="427F50EB" w14:textId="409793C6" w:rsidR="00817B60" w:rsidRPr="00264DAB" w:rsidRDefault="003C4673" w:rsidP="00817B60">
                  <w:pPr>
                    <w:rPr>
                      <w:rFonts w:cstheme="minorHAnsi"/>
                      <w:sz w:val="20"/>
                      <w:szCs w:val="24"/>
                      <w:highlight w:val="yellow"/>
                      <w:lang w:val="en-GB"/>
                    </w:rPr>
                  </w:pPr>
                  <w:r w:rsidRPr="00BB555D">
                    <w:rPr>
                      <w:lang w:val="en-GB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BB555D">
                    <w:rPr>
                      <w:lang w:val="en-GB"/>
                    </w:rPr>
                    <w:instrText xml:space="preserve"> FORMTEXT </w:instrText>
                  </w:r>
                  <w:r w:rsidRPr="00BB555D">
                    <w:rPr>
                      <w:lang w:val="en-GB"/>
                    </w:rPr>
                  </w:r>
                  <w:r w:rsidRPr="00BB555D">
                    <w:rPr>
                      <w:lang w:val="en-GB"/>
                    </w:rPr>
                    <w:fldChar w:fldCharType="separate"/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</w:tcPr>
                <w:p w14:paraId="29502376" w14:textId="25CD1F43" w:rsidR="00817B60" w:rsidRPr="00264DAB" w:rsidRDefault="003F5233" w:rsidP="00817B60">
                  <w:pPr>
                    <w:rPr>
                      <w:rFonts w:cstheme="minorHAnsi"/>
                      <w:sz w:val="20"/>
                      <w:szCs w:val="24"/>
                      <w:highlight w:val="yellow"/>
                      <w:lang w:val="en-GB"/>
                    </w:rPr>
                  </w:pPr>
                  <w:r>
                    <w:rPr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r>
                    <w:rPr>
                      <w:lang w:val="en-GB"/>
                    </w:rPr>
                    <w:instrText xml:space="preserve"> FORMTEXT </w:instrText>
                  </w:r>
                  <w:r>
                    <w:rPr>
                      <w:lang w:val="en-GB"/>
                    </w:rPr>
                  </w:r>
                  <w:r>
                    <w:rPr>
                      <w:lang w:val="en-GB"/>
                    </w:rPr>
                    <w:fldChar w:fldCharType="separate"/>
                  </w:r>
                  <w:r>
                    <w:rPr>
                      <w:noProof/>
                      <w:lang w:val="en-GB"/>
                    </w:rPr>
                    <w:t> </w:t>
                  </w:r>
                  <w:r>
                    <w:rPr>
                      <w:noProof/>
                      <w:lang w:val="en-GB"/>
                    </w:rPr>
                    <w:t> </w:t>
                  </w:r>
                  <w:r>
                    <w:rPr>
                      <w:noProof/>
                      <w:lang w:val="en-GB"/>
                    </w:rPr>
                    <w:t> </w:t>
                  </w:r>
                  <w:r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</w:tcPr>
                <w:p w14:paraId="026D226A" w14:textId="231B9555" w:rsidR="00817B60" w:rsidRPr="00264DAB" w:rsidRDefault="007E63AA" w:rsidP="00817B60">
                  <w:pPr>
                    <w:rPr>
                      <w:rFonts w:cstheme="minorHAnsi"/>
                      <w:sz w:val="20"/>
                      <w:szCs w:val="24"/>
                      <w:highlight w:val="yellow"/>
                      <w:lang w:val="en-GB"/>
                    </w:rPr>
                  </w:pPr>
                  <w:r>
                    <w:rPr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r>
                    <w:rPr>
                      <w:lang w:val="en-GB"/>
                    </w:rPr>
                    <w:instrText xml:space="preserve"> FORMTEXT </w:instrText>
                  </w:r>
                  <w:r>
                    <w:rPr>
                      <w:lang w:val="en-GB"/>
                    </w:rPr>
                  </w:r>
                  <w:r>
                    <w:rPr>
                      <w:lang w:val="en-GB"/>
                    </w:rPr>
                    <w:fldChar w:fldCharType="separate"/>
                  </w:r>
                  <w:r>
                    <w:rPr>
                      <w:noProof/>
                      <w:lang w:val="en-GB"/>
                    </w:rPr>
                    <w:t> </w:t>
                  </w:r>
                  <w:r>
                    <w:rPr>
                      <w:noProof/>
                      <w:lang w:val="en-GB"/>
                    </w:rPr>
                    <w:t> </w:t>
                  </w:r>
                  <w:r>
                    <w:rPr>
                      <w:noProof/>
                      <w:lang w:val="en-GB"/>
                    </w:rPr>
                    <w:t> </w:t>
                  </w:r>
                  <w:r>
                    <w:rPr>
                      <w:lang w:val="en-GB"/>
                    </w:rPr>
                    <w:fldChar w:fldCharType="end"/>
                  </w:r>
                  <w:r>
                    <w:rPr>
                      <w:lang w:val="en-GB"/>
                    </w:rPr>
                    <w:t>/</w:t>
                  </w:r>
                  <w:r>
                    <w:rPr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r>
                    <w:rPr>
                      <w:lang w:val="en-GB"/>
                    </w:rPr>
                    <w:instrText xml:space="preserve"> FORMTEXT </w:instrText>
                  </w:r>
                  <w:r>
                    <w:rPr>
                      <w:lang w:val="en-GB"/>
                    </w:rPr>
                  </w:r>
                  <w:r>
                    <w:rPr>
                      <w:lang w:val="en-GB"/>
                    </w:rPr>
                    <w:fldChar w:fldCharType="separate"/>
                  </w:r>
                  <w:r>
                    <w:rPr>
                      <w:noProof/>
                      <w:lang w:val="en-GB"/>
                    </w:rPr>
                    <w:t> </w:t>
                  </w:r>
                  <w:r>
                    <w:rPr>
                      <w:noProof/>
                      <w:lang w:val="en-GB"/>
                    </w:rPr>
                    <w:t> </w:t>
                  </w:r>
                  <w:r>
                    <w:rPr>
                      <w:noProof/>
                      <w:lang w:val="en-GB"/>
                    </w:rPr>
                    <w:t> </w:t>
                  </w:r>
                  <w:r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</w:tcPr>
                <w:p w14:paraId="2FCDE6FE" w14:textId="7DF236B2" w:rsidR="00817B60" w:rsidRPr="00264DAB" w:rsidRDefault="003C4673" w:rsidP="00817B60">
                  <w:pPr>
                    <w:rPr>
                      <w:rFonts w:cstheme="minorHAnsi"/>
                      <w:sz w:val="20"/>
                      <w:szCs w:val="24"/>
                      <w:highlight w:val="yellow"/>
                      <w:lang w:val="en-GB"/>
                    </w:rPr>
                  </w:pPr>
                  <w:r w:rsidRPr="00BB555D">
                    <w:rPr>
                      <w:lang w:val="en-GB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BB555D">
                    <w:rPr>
                      <w:lang w:val="en-GB"/>
                    </w:rPr>
                    <w:instrText xml:space="preserve"> FORMTEXT </w:instrText>
                  </w:r>
                  <w:r w:rsidRPr="00BB555D">
                    <w:rPr>
                      <w:lang w:val="en-GB"/>
                    </w:rPr>
                  </w:r>
                  <w:r w:rsidRPr="00BB555D">
                    <w:rPr>
                      <w:lang w:val="en-GB"/>
                    </w:rPr>
                    <w:fldChar w:fldCharType="separate"/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</w:tcPr>
                <w:p w14:paraId="092377BE" w14:textId="3D46E8E0" w:rsidR="00817B60" w:rsidRPr="00264DAB" w:rsidRDefault="007E63AA" w:rsidP="00817B60">
                  <w:pPr>
                    <w:jc w:val="center"/>
                    <w:rPr>
                      <w:rFonts w:cstheme="minorHAnsi"/>
                      <w:sz w:val="20"/>
                      <w:szCs w:val="24"/>
                      <w:highlight w:val="yellow"/>
                      <w:lang w:val="en-GB"/>
                    </w:rPr>
                  </w:pPr>
                  <w:r>
                    <w:rPr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r>
                    <w:rPr>
                      <w:lang w:val="en-GB"/>
                    </w:rPr>
                    <w:instrText xml:space="preserve"> FORMTEXT </w:instrText>
                  </w:r>
                  <w:r>
                    <w:rPr>
                      <w:lang w:val="en-GB"/>
                    </w:rPr>
                  </w:r>
                  <w:r>
                    <w:rPr>
                      <w:lang w:val="en-GB"/>
                    </w:rPr>
                    <w:fldChar w:fldCharType="separate"/>
                  </w:r>
                  <w:r>
                    <w:rPr>
                      <w:noProof/>
                      <w:lang w:val="en-GB"/>
                    </w:rPr>
                    <w:t> </w:t>
                  </w:r>
                  <w:r>
                    <w:rPr>
                      <w:noProof/>
                      <w:lang w:val="en-GB"/>
                    </w:rPr>
                    <w:t> </w:t>
                  </w:r>
                  <w:r>
                    <w:rPr>
                      <w:noProof/>
                      <w:lang w:val="en-GB"/>
                    </w:rPr>
                    <w:t> </w:t>
                  </w:r>
                  <w:r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</w:tcPr>
                <w:p w14:paraId="30B579DC" w14:textId="2CC993B6" w:rsidR="00817B60" w:rsidRPr="00264DAB" w:rsidRDefault="003C4673" w:rsidP="00817B60">
                  <w:pPr>
                    <w:rPr>
                      <w:rFonts w:cstheme="minorHAnsi"/>
                      <w:sz w:val="20"/>
                      <w:szCs w:val="24"/>
                      <w:highlight w:val="yellow"/>
                      <w:lang w:val="en-GB"/>
                    </w:rPr>
                  </w:pPr>
                  <w:r w:rsidRPr="00BB555D">
                    <w:rPr>
                      <w:lang w:val="en-GB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BB555D">
                    <w:rPr>
                      <w:lang w:val="en-GB"/>
                    </w:rPr>
                    <w:instrText xml:space="preserve"> FORMTEXT </w:instrText>
                  </w:r>
                  <w:r w:rsidRPr="00BB555D">
                    <w:rPr>
                      <w:lang w:val="en-GB"/>
                    </w:rPr>
                  </w:r>
                  <w:r w:rsidRPr="00BB555D">
                    <w:rPr>
                      <w:lang w:val="en-GB"/>
                    </w:rPr>
                    <w:fldChar w:fldCharType="separate"/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</w:tcPr>
                <w:p w14:paraId="3D10AB7D" w14:textId="33D02F7B" w:rsidR="00817B60" w:rsidRPr="00264DAB" w:rsidRDefault="003C4673" w:rsidP="00817B60">
                  <w:pPr>
                    <w:rPr>
                      <w:rFonts w:cstheme="minorHAnsi"/>
                      <w:sz w:val="20"/>
                      <w:szCs w:val="24"/>
                      <w:highlight w:val="yellow"/>
                      <w:lang w:val="en-GB"/>
                    </w:rPr>
                  </w:pPr>
                  <w:r w:rsidRPr="00BB555D">
                    <w:rPr>
                      <w:lang w:val="en-GB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BB555D">
                    <w:rPr>
                      <w:lang w:val="en-GB"/>
                    </w:rPr>
                    <w:instrText xml:space="preserve"> FORMTEXT </w:instrText>
                  </w:r>
                  <w:r w:rsidRPr="00BB555D">
                    <w:rPr>
                      <w:lang w:val="en-GB"/>
                    </w:rPr>
                  </w:r>
                  <w:r w:rsidRPr="00BB555D">
                    <w:rPr>
                      <w:lang w:val="en-GB"/>
                    </w:rPr>
                    <w:fldChar w:fldCharType="separate"/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fldChar w:fldCharType="end"/>
                  </w:r>
                </w:p>
              </w:tc>
            </w:tr>
          </w:tbl>
          <w:p w14:paraId="15A7D8A1" w14:textId="59586ECC" w:rsidR="00064B15" w:rsidRPr="00264DAB" w:rsidRDefault="00064B15" w:rsidP="000B42FA">
            <w:pPr>
              <w:pStyle w:val="Heading1"/>
              <w:rPr>
                <w:lang w:val="en-GB"/>
              </w:rPr>
            </w:pPr>
            <w:r w:rsidRPr="00264DAB">
              <w:rPr>
                <w:lang w:val="en-GB"/>
              </w:rPr>
              <w:t>Supervision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44"/>
              <w:gridCol w:w="1465"/>
              <w:gridCol w:w="835"/>
              <w:gridCol w:w="5558"/>
            </w:tblGrid>
            <w:tr w:rsidR="000B42FA" w:rsidRPr="00D864F7" w14:paraId="6240739D" w14:textId="77777777" w:rsidTr="000B42FA">
              <w:tc>
                <w:tcPr>
                  <w:tcW w:w="1544" w:type="dxa"/>
                </w:tcPr>
                <w:p w14:paraId="7C7FA841" w14:textId="54A866F8" w:rsidR="000B42FA" w:rsidRPr="00264DAB" w:rsidRDefault="000B42FA" w:rsidP="00001A21">
                  <w:pPr>
                    <w:rPr>
                      <w:rFonts w:cstheme="minorHAnsi"/>
                      <w:bCs/>
                      <w:color w:val="000000"/>
                      <w:sz w:val="24"/>
                      <w:szCs w:val="24"/>
                      <w:lang w:val="en-GB"/>
                    </w:rPr>
                  </w:pPr>
                  <w:r w:rsidRPr="00264DAB">
                    <w:rPr>
                      <w:rFonts w:cstheme="minorHAnsi"/>
                      <w:bCs/>
                      <w:color w:val="000000"/>
                      <w:sz w:val="24"/>
                      <w:szCs w:val="24"/>
                      <w:lang w:val="en-GB"/>
                    </w:rPr>
                    <w:t>Main supervisor</w:t>
                  </w:r>
                </w:p>
              </w:tc>
              <w:tc>
                <w:tcPr>
                  <w:tcW w:w="1465" w:type="dxa"/>
                </w:tcPr>
                <w:p w14:paraId="4866B794" w14:textId="494E16ED" w:rsidR="000B42FA" w:rsidRPr="00264DAB" w:rsidRDefault="000B42FA" w:rsidP="00001A21">
                  <w:pPr>
                    <w:rPr>
                      <w:rFonts w:cstheme="minorHAnsi"/>
                      <w:bCs/>
                      <w:color w:val="000000"/>
                      <w:sz w:val="24"/>
                      <w:szCs w:val="24"/>
                      <w:lang w:val="en-GB"/>
                    </w:rPr>
                  </w:pPr>
                  <w:r w:rsidRPr="00264DAB">
                    <w:rPr>
                      <w:rFonts w:cstheme="minorHAnsi"/>
                      <w:bCs/>
                      <w:color w:val="000000"/>
                      <w:sz w:val="24"/>
                      <w:szCs w:val="24"/>
                      <w:lang w:val="en-GB"/>
                    </w:rPr>
                    <w:t>Co-supervisor</w:t>
                  </w:r>
                </w:p>
              </w:tc>
              <w:tc>
                <w:tcPr>
                  <w:tcW w:w="835" w:type="dxa"/>
                </w:tcPr>
                <w:p w14:paraId="362BCC80" w14:textId="4A6A50DE" w:rsidR="000B42FA" w:rsidRPr="00264DAB" w:rsidRDefault="000B42FA" w:rsidP="00001A21">
                  <w:pPr>
                    <w:rPr>
                      <w:rFonts w:cstheme="minorHAnsi"/>
                      <w:bCs/>
                      <w:color w:val="000000"/>
                      <w:sz w:val="24"/>
                      <w:szCs w:val="24"/>
                      <w:lang w:val="en-GB"/>
                    </w:rPr>
                  </w:pPr>
                  <w:r>
                    <w:rPr>
                      <w:rFonts w:cstheme="minorHAnsi"/>
                      <w:bCs/>
                      <w:color w:val="000000"/>
                      <w:sz w:val="24"/>
                      <w:szCs w:val="24"/>
                      <w:lang w:val="en-GB"/>
                    </w:rPr>
                    <w:t>Level</w:t>
                  </w:r>
                </w:p>
              </w:tc>
              <w:tc>
                <w:tcPr>
                  <w:tcW w:w="5558" w:type="dxa"/>
                </w:tcPr>
                <w:p w14:paraId="279D8D3F" w14:textId="6BE9DAC3" w:rsidR="000B42FA" w:rsidRPr="00264DAB" w:rsidRDefault="00E053E4" w:rsidP="00001A21">
                  <w:pPr>
                    <w:rPr>
                      <w:rFonts w:cstheme="minorHAnsi"/>
                      <w:bCs/>
                      <w:color w:val="000000"/>
                      <w:sz w:val="24"/>
                      <w:szCs w:val="24"/>
                      <w:lang w:val="en-GB"/>
                    </w:rPr>
                  </w:pPr>
                  <w:r>
                    <w:rPr>
                      <w:rFonts w:cstheme="minorHAnsi"/>
                      <w:bCs/>
                      <w:color w:val="000000"/>
                      <w:sz w:val="24"/>
                      <w:szCs w:val="24"/>
                      <w:lang w:val="en-GB"/>
                    </w:rPr>
                    <w:t>First n</w:t>
                  </w:r>
                  <w:r w:rsidR="000B42FA" w:rsidRPr="00264DAB">
                    <w:rPr>
                      <w:rFonts w:cstheme="minorHAnsi"/>
                      <w:bCs/>
                      <w:color w:val="000000"/>
                      <w:sz w:val="24"/>
                      <w:szCs w:val="24"/>
                      <w:lang w:val="en-GB"/>
                    </w:rPr>
                    <w:t>ame</w:t>
                  </w:r>
                  <w:r w:rsidR="000B42FA">
                    <w:rPr>
                      <w:rFonts w:cstheme="minorHAnsi"/>
                      <w:bCs/>
                      <w:color w:val="000000"/>
                      <w:sz w:val="24"/>
                      <w:szCs w:val="24"/>
                      <w:lang w:val="en-GB"/>
                    </w:rPr>
                    <w:t xml:space="preserve"> of student</w:t>
                  </w:r>
                </w:p>
              </w:tc>
            </w:tr>
            <w:tr w:rsidR="000B42FA" w:rsidRPr="00264DAB" w14:paraId="7F2ACF36" w14:textId="77777777" w:rsidTr="000B42FA">
              <w:sdt>
                <w:sdtPr>
                  <w:rPr>
                    <w:rFonts w:cstheme="minorHAnsi"/>
                    <w:bCs/>
                    <w:color w:val="000000"/>
                    <w:sz w:val="24"/>
                    <w:szCs w:val="24"/>
                    <w:lang w:val="en-GB"/>
                  </w:rPr>
                  <w:id w:val="-3802481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544" w:type="dxa"/>
                    </w:tcPr>
                    <w:p w14:paraId="5DA0440C" w14:textId="7F461AD4" w:rsidR="000B42FA" w:rsidRPr="00264DAB" w:rsidRDefault="000B42FA" w:rsidP="00064B15">
                      <w:pPr>
                        <w:jc w:val="center"/>
                        <w:rPr>
                          <w:rFonts w:cstheme="minorHAnsi"/>
                          <w:bCs/>
                          <w:color w:val="000000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bCs/>
                          <w:color w:val="000000"/>
                          <w:sz w:val="24"/>
                          <w:szCs w:val="24"/>
                          <w:lang w:val="en-GB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bCs/>
                    <w:color w:val="000000"/>
                    <w:sz w:val="24"/>
                    <w:szCs w:val="24"/>
                    <w:lang w:val="en-GB"/>
                  </w:rPr>
                  <w:id w:val="-14984077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465" w:type="dxa"/>
                    </w:tcPr>
                    <w:p w14:paraId="685F5D6B" w14:textId="00E73C86" w:rsidR="000B42FA" w:rsidRPr="00264DAB" w:rsidRDefault="000B42FA" w:rsidP="00064B15">
                      <w:pPr>
                        <w:jc w:val="center"/>
                        <w:rPr>
                          <w:rFonts w:cstheme="minorHAnsi"/>
                          <w:bCs/>
                          <w:color w:val="000000"/>
                          <w:sz w:val="24"/>
                          <w:szCs w:val="24"/>
                          <w:lang w:val="en-GB"/>
                        </w:rPr>
                      </w:pPr>
                      <w:r w:rsidRPr="00264DAB">
                        <w:rPr>
                          <w:rFonts w:ascii="Segoe UI Symbol" w:eastAsia="MS Gothic" w:hAnsi="Segoe UI Symbol" w:cs="Segoe UI Symbol"/>
                          <w:bCs/>
                          <w:color w:val="000000"/>
                          <w:sz w:val="24"/>
                          <w:szCs w:val="24"/>
                          <w:lang w:val="en-GB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  <w:lang w:val="en-GB"/>
                  </w:rPr>
                  <w:id w:val="-881390360"/>
                  <w:placeholder>
                    <w:docPart w:val="DefaultPlaceholder_-1854013438"/>
                  </w:placeholder>
                  <w:showingPlcHdr/>
                  <w:comboBox>
                    <w:listItem w:displayText="Choose level" w:value="Choose level"/>
                    <w:listItem w:displayText="BSc" w:value="BSc"/>
                    <w:listItem w:displayText="MSc" w:value="MSc"/>
                    <w:listItem w:displayText="PhD" w:value="PhD"/>
                  </w:comboBox>
                </w:sdtPr>
                <w:sdtEndPr/>
                <w:sdtContent>
                  <w:tc>
                    <w:tcPr>
                      <w:tcW w:w="835" w:type="dxa"/>
                    </w:tcPr>
                    <w:p w14:paraId="4528FA9A" w14:textId="322F3AAD" w:rsidR="000B42FA" w:rsidRPr="00774AD6" w:rsidRDefault="000B42FA" w:rsidP="00001A21">
                      <w:pPr>
                        <w:rPr>
                          <w:sz w:val="18"/>
                          <w:szCs w:val="18"/>
                          <w:lang w:val="en-GB"/>
                        </w:rPr>
                      </w:pPr>
                      <w:r w:rsidRPr="00774AD6">
                        <w:rPr>
                          <w:rStyle w:val="PlaceholderText"/>
                          <w:sz w:val="18"/>
                          <w:szCs w:val="18"/>
                        </w:rPr>
                        <w:t>Choose an item.</w:t>
                      </w:r>
                    </w:p>
                  </w:tc>
                </w:sdtContent>
              </w:sdt>
              <w:tc>
                <w:tcPr>
                  <w:tcW w:w="5558" w:type="dxa"/>
                </w:tcPr>
                <w:p w14:paraId="2D8FC2A4" w14:textId="49510B3D" w:rsidR="000B42FA" w:rsidRPr="00264DAB" w:rsidRDefault="000B42FA" w:rsidP="00001A21">
                  <w:pPr>
                    <w:rPr>
                      <w:rFonts w:cstheme="minorHAnsi"/>
                      <w:bCs/>
                      <w:color w:val="000000"/>
                      <w:sz w:val="24"/>
                      <w:szCs w:val="24"/>
                      <w:lang w:val="en-GB"/>
                    </w:rPr>
                  </w:pPr>
                  <w:r w:rsidRPr="00BB555D">
                    <w:rPr>
                      <w:lang w:val="en-GB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BB555D">
                    <w:rPr>
                      <w:lang w:val="en-GB"/>
                    </w:rPr>
                    <w:instrText xml:space="preserve"> FORMTEXT </w:instrText>
                  </w:r>
                  <w:r w:rsidRPr="00BB555D">
                    <w:rPr>
                      <w:lang w:val="en-GB"/>
                    </w:rPr>
                  </w:r>
                  <w:r w:rsidRPr="00BB555D">
                    <w:rPr>
                      <w:lang w:val="en-GB"/>
                    </w:rPr>
                    <w:fldChar w:fldCharType="separate"/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fldChar w:fldCharType="end"/>
                  </w:r>
                </w:p>
              </w:tc>
            </w:tr>
            <w:tr w:rsidR="000B42FA" w:rsidRPr="00264DAB" w14:paraId="71ADF7E8" w14:textId="77777777" w:rsidTr="000B42FA">
              <w:sdt>
                <w:sdtPr>
                  <w:rPr>
                    <w:rFonts w:cstheme="minorHAnsi"/>
                    <w:bCs/>
                    <w:color w:val="000000"/>
                    <w:sz w:val="24"/>
                    <w:szCs w:val="24"/>
                    <w:lang w:val="en-GB"/>
                  </w:rPr>
                  <w:id w:val="212610706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544" w:type="dxa"/>
                    </w:tcPr>
                    <w:p w14:paraId="285C4F51" w14:textId="454A3EC3" w:rsidR="000B42FA" w:rsidRPr="00264DAB" w:rsidRDefault="002E50D2" w:rsidP="00064B15">
                      <w:pPr>
                        <w:jc w:val="center"/>
                        <w:rPr>
                          <w:rFonts w:cstheme="minorHAnsi"/>
                          <w:bCs/>
                          <w:color w:val="000000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bCs/>
                          <w:color w:val="000000"/>
                          <w:sz w:val="24"/>
                          <w:szCs w:val="24"/>
                          <w:lang w:val="en-GB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bCs/>
                    <w:color w:val="000000"/>
                    <w:sz w:val="24"/>
                    <w:szCs w:val="24"/>
                    <w:lang w:val="en-GB"/>
                  </w:rPr>
                  <w:id w:val="18754177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465" w:type="dxa"/>
                    </w:tcPr>
                    <w:p w14:paraId="785BA446" w14:textId="728DEBD1" w:rsidR="000B42FA" w:rsidRPr="00264DAB" w:rsidRDefault="000B42FA" w:rsidP="00064B15">
                      <w:pPr>
                        <w:jc w:val="center"/>
                        <w:rPr>
                          <w:rFonts w:cstheme="minorHAnsi"/>
                          <w:bCs/>
                          <w:color w:val="000000"/>
                          <w:sz w:val="24"/>
                          <w:szCs w:val="24"/>
                          <w:lang w:val="en-GB"/>
                        </w:rPr>
                      </w:pPr>
                      <w:r w:rsidRPr="00264DAB">
                        <w:rPr>
                          <w:rFonts w:ascii="Segoe UI Symbol" w:eastAsia="MS Gothic" w:hAnsi="Segoe UI Symbol" w:cs="Segoe UI Symbol"/>
                          <w:bCs/>
                          <w:color w:val="000000"/>
                          <w:sz w:val="24"/>
                          <w:szCs w:val="24"/>
                          <w:lang w:val="en-GB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  <w:lang w:val="en-GB"/>
                  </w:rPr>
                  <w:id w:val="-331298984"/>
                  <w:placeholder>
                    <w:docPart w:val="2AC15BB7B44543B787E56028F40C0BF5"/>
                  </w:placeholder>
                  <w:showingPlcHdr/>
                  <w:comboBox>
                    <w:listItem w:displayText="Choose level" w:value="Choose level"/>
                    <w:listItem w:displayText="BSc" w:value="BSc"/>
                    <w:listItem w:displayText="MSc" w:value="MSc"/>
                    <w:listItem w:displayText="PhD" w:value="PhD"/>
                  </w:comboBox>
                </w:sdtPr>
                <w:sdtEndPr/>
                <w:sdtContent>
                  <w:tc>
                    <w:tcPr>
                      <w:tcW w:w="835" w:type="dxa"/>
                    </w:tcPr>
                    <w:p w14:paraId="5FFEF55F" w14:textId="6A8887D6" w:rsidR="000B42FA" w:rsidRPr="00774AD6" w:rsidRDefault="00774AD6" w:rsidP="00001A21">
                      <w:pPr>
                        <w:rPr>
                          <w:sz w:val="18"/>
                          <w:szCs w:val="18"/>
                          <w:lang w:val="en-GB"/>
                        </w:rPr>
                      </w:pPr>
                      <w:r w:rsidRPr="00774AD6">
                        <w:rPr>
                          <w:rStyle w:val="PlaceholderText"/>
                          <w:sz w:val="18"/>
                          <w:szCs w:val="18"/>
                        </w:rPr>
                        <w:t>Choose an item.</w:t>
                      </w:r>
                    </w:p>
                  </w:tc>
                </w:sdtContent>
              </w:sdt>
              <w:tc>
                <w:tcPr>
                  <w:tcW w:w="5558" w:type="dxa"/>
                </w:tcPr>
                <w:p w14:paraId="6EBA0711" w14:textId="5022BECF" w:rsidR="000B42FA" w:rsidRPr="00264DAB" w:rsidRDefault="000B42FA" w:rsidP="00001A21">
                  <w:pPr>
                    <w:rPr>
                      <w:rFonts w:cstheme="minorHAnsi"/>
                      <w:bCs/>
                      <w:color w:val="000000"/>
                      <w:sz w:val="24"/>
                      <w:szCs w:val="24"/>
                      <w:lang w:val="en-GB"/>
                    </w:rPr>
                  </w:pPr>
                  <w:r w:rsidRPr="00BB555D">
                    <w:rPr>
                      <w:lang w:val="en-GB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BB555D">
                    <w:rPr>
                      <w:lang w:val="en-GB"/>
                    </w:rPr>
                    <w:instrText xml:space="preserve"> FORMTEXT </w:instrText>
                  </w:r>
                  <w:r w:rsidRPr="00BB555D">
                    <w:rPr>
                      <w:lang w:val="en-GB"/>
                    </w:rPr>
                  </w:r>
                  <w:r w:rsidRPr="00BB555D">
                    <w:rPr>
                      <w:lang w:val="en-GB"/>
                    </w:rPr>
                    <w:fldChar w:fldCharType="separate"/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fldChar w:fldCharType="end"/>
                  </w:r>
                </w:p>
              </w:tc>
            </w:tr>
            <w:tr w:rsidR="002E50D2" w:rsidRPr="00264DAB" w14:paraId="4D8CFF3A" w14:textId="77777777" w:rsidTr="000B42FA">
              <w:sdt>
                <w:sdtPr>
                  <w:rPr>
                    <w:rFonts w:cstheme="minorHAnsi"/>
                    <w:bCs/>
                    <w:color w:val="000000"/>
                    <w:sz w:val="24"/>
                    <w:szCs w:val="24"/>
                    <w:lang w:val="en-GB"/>
                  </w:rPr>
                  <w:id w:val="3872338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544" w:type="dxa"/>
                    </w:tcPr>
                    <w:p w14:paraId="7E11F2D5" w14:textId="32A4ABF1" w:rsidR="002E50D2" w:rsidRPr="00264DAB" w:rsidRDefault="002E50D2" w:rsidP="002E50D2">
                      <w:pPr>
                        <w:jc w:val="center"/>
                        <w:rPr>
                          <w:rFonts w:ascii="Segoe UI Symbol" w:eastAsia="MS Gothic" w:hAnsi="Segoe UI Symbol" w:cs="Segoe UI Symbol"/>
                          <w:bCs/>
                          <w:color w:val="000000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bCs/>
                          <w:color w:val="000000"/>
                          <w:sz w:val="24"/>
                          <w:szCs w:val="24"/>
                          <w:lang w:val="en-GB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bCs/>
                    <w:color w:val="000000"/>
                    <w:sz w:val="24"/>
                    <w:szCs w:val="24"/>
                    <w:lang w:val="en-GB"/>
                  </w:rPr>
                  <w:id w:val="17513088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465" w:type="dxa"/>
                    </w:tcPr>
                    <w:p w14:paraId="119DD7AF" w14:textId="078867E8" w:rsidR="002E50D2" w:rsidRPr="00264DAB" w:rsidRDefault="002E50D2" w:rsidP="002E50D2">
                      <w:pPr>
                        <w:jc w:val="center"/>
                        <w:rPr>
                          <w:rFonts w:ascii="Segoe UI Symbol" w:eastAsia="MS Gothic" w:hAnsi="Segoe UI Symbol" w:cs="Segoe UI Symbol"/>
                          <w:bCs/>
                          <w:color w:val="000000"/>
                          <w:sz w:val="24"/>
                          <w:szCs w:val="24"/>
                          <w:lang w:val="en-GB"/>
                        </w:rPr>
                      </w:pPr>
                      <w:r w:rsidRPr="00264DAB">
                        <w:rPr>
                          <w:rFonts w:ascii="Segoe UI Symbol" w:eastAsia="MS Gothic" w:hAnsi="Segoe UI Symbol" w:cs="Segoe UI Symbol"/>
                          <w:bCs/>
                          <w:color w:val="000000"/>
                          <w:sz w:val="24"/>
                          <w:szCs w:val="24"/>
                          <w:lang w:val="en-GB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  <w:lang w:val="en-GB"/>
                  </w:rPr>
                  <w:id w:val="-1341540039"/>
                  <w:placeholder>
                    <w:docPart w:val="383B058D019F46269A013D6B27BB3340"/>
                  </w:placeholder>
                  <w:showingPlcHdr/>
                  <w:comboBox>
                    <w:listItem w:displayText="Choose level" w:value="Choose level"/>
                    <w:listItem w:displayText="BSc" w:value="BSc"/>
                    <w:listItem w:displayText="MSc" w:value="MSc"/>
                    <w:listItem w:displayText="PhD" w:value="PhD"/>
                  </w:comboBox>
                </w:sdtPr>
                <w:sdtEndPr/>
                <w:sdtContent>
                  <w:tc>
                    <w:tcPr>
                      <w:tcW w:w="835" w:type="dxa"/>
                    </w:tcPr>
                    <w:p w14:paraId="6F680341" w14:textId="1706EBE7" w:rsidR="002E50D2" w:rsidRPr="00774AD6" w:rsidRDefault="002E50D2" w:rsidP="002E50D2">
                      <w:pPr>
                        <w:rPr>
                          <w:sz w:val="18"/>
                          <w:szCs w:val="18"/>
                          <w:lang w:val="en-GB"/>
                        </w:rPr>
                      </w:pPr>
                      <w:r w:rsidRPr="00774AD6">
                        <w:rPr>
                          <w:rStyle w:val="PlaceholderText"/>
                          <w:sz w:val="18"/>
                          <w:szCs w:val="18"/>
                        </w:rPr>
                        <w:t>Choose an item.</w:t>
                      </w:r>
                    </w:p>
                  </w:tc>
                </w:sdtContent>
              </w:sdt>
              <w:tc>
                <w:tcPr>
                  <w:tcW w:w="5558" w:type="dxa"/>
                </w:tcPr>
                <w:p w14:paraId="0451B4AD" w14:textId="16C86F8F" w:rsidR="002E50D2" w:rsidRPr="00BB555D" w:rsidRDefault="002E50D2" w:rsidP="002E50D2">
                  <w:pPr>
                    <w:rPr>
                      <w:lang w:val="en-GB"/>
                    </w:rPr>
                  </w:pPr>
                  <w:r w:rsidRPr="00BB555D">
                    <w:rPr>
                      <w:lang w:val="en-GB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BB555D">
                    <w:rPr>
                      <w:lang w:val="en-GB"/>
                    </w:rPr>
                    <w:instrText xml:space="preserve"> FORMTEXT </w:instrText>
                  </w:r>
                  <w:r w:rsidRPr="00BB555D">
                    <w:rPr>
                      <w:lang w:val="en-GB"/>
                    </w:rPr>
                  </w:r>
                  <w:r w:rsidRPr="00BB555D">
                    <w:rPr>
                      <w:lang w:val="en-GB"/>
                    </w:rPr>
                    <w:fldChar w:fldCharType="separate"/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t> </w:t>
                  </w:r>
                  <w:r w:rsidRPr="00BB555D">
                    <w:rPr>
                      <w:lang w:val="en-GB"/>
                    </w:rPr>
                    <w:fldChar w:fldCharType="end"/>
                  </w:r>
                </w:p>
              </w:tc>
            </w:tr>
          </w:tbl>
          <w:p w14:paraId="6E01CA00" w14:textId="46A0CEF6" w:rsidR="00064B15" w:rsidRPr="00264DAB" w:rsidRDefault="00056D77" w:rsidP="00056D77">
            <w:pPr>
              <w:pStyle w:val="Heading1"/>
              <w:rPr>
                <w:lang w:val="en-GB"/>
              </w:rPr>
            </w:pPr>
            <w:r>
              <w:rPr>
                <w:lang w:val="en-GB"/>
              </w:rPr>
              <w:t>Additional information</w:t>
            </w:r>
          </w:p>
          <w:p w14:paraId="5EDD10EA" w14:textId="163A657F" w:rsidR="001F6156" w:rsidRPr="00264DAB" w:rsidRDefault="00056D77" w:rsidP="001F6156">
            <w:pPr>
              <w:rPr>
                <w:rFonts w:cstheme="minorHAnsi"/>
                <w:i/>
                <w:color w:val="000000"/>
                <w:sz w:val="24"/>
                <w:szCs w:val="24"/>
                <w:lang w:val="en-GB"/>
              </w:rPr>
            </w:pPr>
            <w:r>
              <w:rPr>
                <w:rFonts w:cstheme="minorHAnsi"/>
                <w:i/>
                <w:color w:val="000000"/>
                <w:sz w:val="24"/>
                <w:szCs w:val="24"/>
                <w:lang w:val="en-GB"/>
              </w:rPr>
              <w:t>D</w:t>
            </w:r>
            <w:r w:rsidR="001F6156" w:rsidRPr="00264DAB">
              <w:rPr>
                <w:rFonts w:cstheme="minorHAnsi"/>
                <w:i/>
                <w:color w:val="000000"/>
                <w:sz w:val="24"/>
                <w:szCs w:val="24"/>
                <w:lang w:val="en-GB"/>
              </w:rPr>
              <w:t xml:space="preserve">escription of </w:t>
            </w:r>
            <w:r w:rsidR="000C098A" w:rsidRPr="00264DAB">
              <w:rPr>
                <w:rFonts w:cstheme="minorHAnsi"/>
                <w:i/>
                <w:color w:val="000000"/>
                <w:sz w:val="24"/>
                <w:szCs w:val="24"/>
                <w:lang w:val="en-GB"/>
              </w:rPr>
              <w:t xml:space="preserve">my </w:t>
            </w:r>
            <w:r w:rsidR="001F6156" w:rsidRPr="00264DAB">
              <w:rPr>
                <w:rFonts w:cstheme="minorHAnsi"/>
                <w:i/>
                <w:color w:val="000000"/>
                <w:sz w:val="24"/>
                <w:szCs w:val="24"/>
                <w:lang w:val="en-GB"/>
              </w:rPr>
              <w:t xml:space="preserve">teaching, supervision activities, </w:t>
            </w:r>
            <w:r w:rsidR="00D864F7" w:rsidRPr="00264DAB">
              <w:rPr>
                <w:rFonts w:cstheme="minorHAnsi"/>
                <w:i/>
                <w:color w:val="000000"/>
                <w:sz w:val="24"/>
                <w:szCs w:val="24"/>
                <w:lang w:val="en-GB"/>
              </w:rPr>
              <w:t>examination,</w:t>
            </w:r>
            <w:r w:rsidR="001F6156" w:rsidRPr="00264DAB">
              <w:rPr>
                <w:rFonts w:cstheme="minorHAnsi"/>
                <w:i/>
                <w:color w:val="000000"/>
                <w:sz w:val="24"/>
                <w:szCs w:val="24"/>
                <w:lang w:val="en-GB"/>
              </w:rPr>
              <w:t xml:space="preserve"> and assessment work over the past 12 months.</w:t>
            </w:r>
          </w:p>
          <w:p w14:paraId="43B6503E" w14:textId="77777777" w:rsidR="001F6156" w:rsidRPr="00264DAB" w:rsidRDefault="001F6156" w:rsidP="00001A21">
            <w:pPr>
              <w:rPr>
                <w:rFonts w:cstheme="minorHAnsi"/>
                <w:bCs/>
                <w:color w:val="000000"/>
                <w:sz w:val="24"/>
                <w:szCs w:val="24"/>
                <w:lang w:val="en-GB"/>
              </w:rPr>
            </w:pPr>
          </w:p>
          <w:p w14:paraId="51D68477" w14:textId="339B5697" w:rsidR="001F6156" w:rsidRPr="00264DAB" w:rsidRDefault="003F5233" w:rsidP="00001A21">
            <w:pPr>
              <w:rPr>
                <w:rFonts w:cstheme="minorHAnsi"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50"/>
                  </w:textInput>
                </w:ffData>
              </w:fldChar>
            </w:r>
            <w:bookmarkStart w:id="0" w:name="Text2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0"/>
          </w:p>
        </w:tc>
      </w:tr>
      <w:tr w:rsidR="001F6156" w:rsidRPr="00264DAB" w14:paraId="1AA925FD" w14:textId="77777777" w:rsidTr="000D1287">
        <w:tc>
          <w:tcPr>
            <w:tcW w:w="0" w:type="auto"/>
            <w:vAlign w:val="center"/>
          </w:tcPr>
          <w:p w14:paraId="43EC8755" w14:textId="77777777" w:rsidR="001F6156" w:rsidRPr="00264DAB" w:rsidRDefault="001F6156" w:rsidP="001F6156">
            <w:pPr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</w:pPr>
          </w:p>
          <w:p w14:paraId="48C05067" w14:textId="2143BE03" w:rsidR="001F6156" w:rsidRPr="00264DAB" w:rsidRDefault="0088280D" w:rsidP="001F6156">
            <w:pPr>
              <w:rPr>
                <w:rFonts w:cstheme="minorHAnsi"/>
                <w:b/>
                <w:color w:val="000000"/>
                <w:sz w:val="24"/>
                <w:szCs w:val="24"/>
                <w:highlight w:val="yellow"/>
                <w:lang w:val="en-GB"/>
              </w:rPr>
            </w:pPr>
            <w:r w:rsidRPr="00264DAB"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  <w:t>E</w:t>
            </w:r>
            <w:r w:rsidR="001F6156" w:rsidRPr="00264DAB"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  <w:t xml:space="preserve">valuation </w:t>
            </w:r>
            <w:r w:rsidRPr="00264DAB"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  <w:t>of teaching or courses and</w:t>
            </w:r>
            <w:r w:rsidR="001F6156" w:rsidRPr="00264DAB"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  <w:t xml:space="preserve"> other forms of quality activities</w:t>
            </w:r>
          </w:p>
          <w:p w14:paraId="14D94BB3" w14:textId="646504D6" w:rsidR="001F6156" w:rsidRPr="00264DAB" w:rsidRDefault="000C098A" w:rsidP="001F6156">
            <w:pPr>
              <w:rPr>
                <w:rFonts w:cstheme="minorHAnsi"/>
                <w:b/>
                <w:color w:val="000000"/>
                <w:sz w:val="24"/>
                <w:szCs w:val="24"/>
                <w:highlight w:val="yellow"/>
                <w:lang w:val="en-GB"/>
              </w:rPr>
            </w:pPr>
            <w:r w:rsidRPr="00264DAB">
              <w:rPr>
                <w:rFonts w:cstheme="minorHAnsi"/>
                <w:bCs/>
                <w:color w:val="000000"/>
                <w:sz w:val="24"/>
                <w:szCs w:val="24"/>
                <w:lang w:val="en-GB"/>
              </w:rPr>
              <w:t>Please</w:t>
            </w:r>
            <w:r w:rsidR="001F6156" w:rsidRPr="00264DAB">
              <w:rPr>
                <w:rFonts w:cstheme="minorHAnsi"/>
                <w:bCs/>
                <w:color w:val="000000"/>
                <w:sz w:val="24"/>
                <w:szCs w:val="24"/>
                <w:lang w:val="en-GB"/>
              </w:rPr>
              <w:t>, see the specifications of the competence C in the coloured table below.</w:t>
            </w:r>
          </w:p>
          <w:p w14:paraId="1A0EC39B" w14:textId="0CD65477" w:rsidR="001F6156" w:rsidRPr="00264DAB" w:rsidRDefault="001F6156" w:rsidP="001F6156">
            <w:pPr>
              <w:rPr>
                <w:rFonts w:cstheme="minorHAnsi"/>
                <w:i/>
                <w:color w:val="000000"/>
                <w:sz w:val="24"/>
                <w:szCs w:val="24"/>
                <w:lang w:val="en-GB"/>
              </w:rPr>
            </w:pPr>
            <w:r w:rsidRPr="00264DAB">
              <w:rPr>
                <w:rFonts w:cstheme="minorHAnsi"/>
                <w:i/>
                <w:color w:val="000000"/>
                <w:sz w:val="24"/>
                <w:szCs w:val="24"/>
                <w:lang w:val="en-GB"/>
              </w:rPr>
              <w:t>Elaboration on the results of and follow-up on</w:t>
            </w:r>
            <w:r w:rsidR="000C098A" w:rsidRPr="00264DAB">
              <w:rPr>
                <w:rFonts w:cstheme="minorHAnsi"/>
                <w:i/>
                <w:color w:val="000000"/>
                <w:sz w:val="24"/>
                <w:szCs w:val="24"/>
                <w:lang w:val="en-GB"/>
              </w:rPr>
              <w:t xml:space="preserve"> </w:t>
            </w:r>
            <w:r w:rsidR="00C301CC" w:rsidRPr="00264DAB">
              <w:rPr>
                <w:rFonts w:cstheme="minorHAnsi"/>
                <w:i/>
                <w:color w:val="000000"/>
                <w:sz w:val="24"/>
                <w:szCs w:val="24"/>
                <w:lang w:val="en-GB"/>
              </w:rPr>
              <w:t xml:space="preserve">evaluations of </w:t>
            </w:r>
            <w:r w:rsidRPr="00264DAB">
              <w:rPr>
                <w:rFonts w:cstheme="minorHAnsi"/>
                <w:i/>
                <w:color w:val="000000"/>
                <w:sz w:val="24"/>
                <w:szCs w:val="24"/>
                <w:lang w:val="en-GB"/>
              </w:rPr>
              <w:t xml:space="preserve">teaching </w:t>
            </w:r>
            <w:r w:rsidR="000C098A" w:rsidRPr="00264DAB">
              <w:rPr>
                <w:rFonts w:cstheme="minorHAnsi"/>
                <w:i/>
                <w:color w:val="000000"/>
                <w:sz w:val="24"/>
                <w:szCs w:val="24"/>
                <w:lang w:val="en-GB"/>
              </w:rPr>
              <w:t>or course</w:t>
            </w:r>
            <w:r w:rsidR="00C301CC" w:rsidRPr="00264DAB">
              <w:rPr>
                <w:rFonts w:cstheme="minorHAnsi"/>
                <w:i/>
                <w:color w:val="000000"/>
                <w:sz w:val="24"/>
                <w:szCs w:val="24"/>
                <w:lang w:val="en-GB"/>
              </w:rPr>
              <w:t>s</w:t>
            </w:r>
            <w:r w:rsidR="000C098A" w:rsidRPr="00264DAB">
              <w:rPr>
                <w:rFonts w:cstheme="minorHAnsi"/>
                <w:i/>
                <w:color w:val="000000"/>
                <w:sz w:val="24"/>
                <w:szCs w:val="24"/>
                <w:lang w:val="en-GB"/>
              </w:rPr>
              <w:t xml:space="preserve"> </w:t>
            </w:r>
            <w:r w:rsidRPr="00264DAB">
              <w:rPr>
                <w:rFonts w:cstheme="minorHAnsi"/>
                <w:i/>
                <w:color w:val="000000"/>
                <w:sz w:val="24"/>
                <w:szCs w:val="24"/>
                <w:lang w:val="en-GB"/>
              </w:rPr>
              <w:t>(quantitative and qualitative), which I have contributed to over the past 12 months. If relevant, supplemented with a short reflection.</w:t>
            </w:r>
          </w:p>
          <w:p w14:paraId="327202D2" w14:textId="77777777" w:rsidR="000C098A" w:rsidRPr="00264DAB" w:rsidRDefault="000C098A" w:rsidP="001F6156">
            <w:pPr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</w:p>
          <w:p w14:paraId="5DA1939F" w14:textId="6DAF49DA" w:rsidR="001F6156" w:rsidRPr="00264DAB" w:rsidRDefault="003F5233" w:rsidP="001F6156">
            <w:pPr>
              <w:rPr>
                <w:rFonts w:cstheme="minorHAnsi"/>
                <w:color w:val="000000"/>
                <w:sz w:val="24"/>
                <w:szCs w:val="24"/>
                <w:highlight w:val="yellow"/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AF64E9" w:rsidRPr="00264DAB" w14:paraId="1BE8527B" w14:textId="77777777" w:rsidTr="000D1287">
        <w:trPr>
          <w:trHeight w:val="567"/>
        </w:trPr>
        <w:tc>
          <w:tcPr>
            <w:tcW w:w="0" w:type="auto"/>
            <w:vAlign w:val="center"/>
          </w:tcPr>
          <w:p w14:paraId="5B6FEEF3" w14:textId="77777777" w:rsidR="000C098A" w:rsidRPr="00264DAB" w:rsidRDefault="000C098A" w:rsidP="00E0204E">
            <w:pPr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</w:pPr>
          </w:p>
          <w:p w14:paraId="74F5E80A" w14:textId="48360523" w:rsidR="00E0012D" w:rsidRPr="00264DAB" w:rsidRDefault="00E0012D" w:rsidP="00E0204E">
            <w:pPr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</w:pPr>
            <w:r w:rsidRPr="00264DAB"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  <w:t>Collaboration with students on</w:t>
            </w:r>
            <w:r w:rsidR="00EB0AC1" w:rsidRPr="00264DAB"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  <w:t xml:space="preserve"> the</w:t>
            </w:r>
            <w:r w:rsidR="003E3F59" w:rsidRPr="00264DAB"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  <w:t xml:space="preserve"> learning</w:t>
            </w:r>
            <w:r w:rsidRPr="00264DAB"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  <w:t xml:space="preserve"> environment</w:t>
            </w:r>
          </w:p>
          <w:p w14:paraId="62F08A5F" w14:textId="766077CC" w:rsidR="00EA706A" w:rsidRPr="00264DAB" w:rsidRDefault="000C098A" w:rsidP="00E0204E">
            <w:pPr>
              <w:rPr>
                <w:rFonts w:cstheme="minorHAnsi"/>
                <w:bCs/>
                <w:color w:val="000000"/>
                <w:sz w:val="24"/>
                <w:szCs w:val="24"/>
                <w:lang w:val="en-GB"/>
              </w:rPr>
            </w:pPr>
            <w:r w:rsidRPr="00264DAB">
              <w:rPr>
                <w:rFonts w:cstheme="minorHAnsi"/>
                <w:bCs/>
                <w:color w:val="000000"/>
                <w:sz w:val="24"/>
                <w:szCs w:val="24"/>
                <w:lang w:val="en-GB"/>
              </w:rPr>
              <w:t xml:space="preserve">Please, </w:t>
            </w:r>
            <w:r w:rsidR="00E0012D" w:rsidRPr="00264DAB">
              <w:rPr>
                <w:rFonts w:cstheme="minorHAnsi"/>
                <w:bCs/>
                <w:color w:val="000000"/>
                <w:sz w:val="24"/>
                <w:szCs w:val="24"/>
                <w:lang w:val="en-GB"/>
              </w:rPr>
              <w:t>see the</w:t>
            </w:r>
            <w:r w:rsidR="00E0012D" w:rsidRPr="00264DAB"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  <w:t xml:space="preserve"> </w:t>
            </w:r>
            <w:r w:rsidR="00E0012D" w:rsidRPr="00264DAB">
              <w:rPr>
                <w:rFonts w:cstheme="minorHAnsi"/>
                <w:bCs/>
                <w:color w:val="000000"/>
                <w:sz w:val="24"/>
                <w:szCs w:val="24"/>
                <w:lang w:val="en-GB"/>
              </w:rPr>
              <w:t xml:space="preserve">specifications of the competence D in the </w:t>
            </w:r>
            <w:r w:rsidR="001F6156" w:rsidRPr="00264DAB">
              <w:rPr>
                <w:rFonts w:cstheme="minorHAnsi"/>
                <w:bCs/>
                <w:color w:val="000000"/>
                <w:sz w:val="24"/>
                <w:szCs w:val="24"/>
                <w:lang w:val="en-GB"/>
              </w:rPr>
              <w:t>coloured table below.</w:t>
            </w:r>
          </w:p>
          <w:p w14:paraId="27C03A53" w14:textId="0C4D4ED7" w:rsidR="001F6156" w:rsidRPr="00264DAB" w:rsidRDefault="001F6156" w:rsidP="001F6156">
            <w:pPr>
              <w:rPr>
                <w:rFonts w:cstheme="minorHAnsi"/>
                <w:bCs/>
                <w:color w:val="000000"/>
                <w:sz w:val="24"/>
                <w:szCs w:val="24"/>
                <w:lang w:val="en-GB"/>
              </w:rPr>
            </w:pPr>
            <w:r w:rsidRPr="00264DAB">
              <w:rPr>
                <w:rFonts w:cstheme="minorHAnsi"/>
                <w:i/>
                <w:color w:val="000000"/>
                <w:sz w:val="24"/>
                <w:szCs w:val="24"/>
                <w:lang w:val="en-GB"/>
              </w:rPr>
              <w:t>Elaboration on (results of) my collaboration with students on the learning environment over the past 12 months.</w:t>
            </w:r>
          </w:p>
          <w:p w14:paraId="37878BE2" w14:textId="042420EB" w:rsidR="001F6156" w:rsidRPr="00264DAB" w:rsidRDefault="001F6156" w:rsidP="00E0204E">
            <w:pPr>
              <w:rPr>
                <w:rFonts w:cstheme="minorHAnsi"/>
                <w:b/>
                <w:color w:val="000000"/>
                <w:sz w:val="24"/>
                <w:szCs w:val="24"/>
                <w:highlight w:val="yellow"/>
                <w:lang w:val="en-GB"/>
              </w:rPr>
            </w:pPr>
          </w:p>
          <w:p w14:paraId="4137FCC1" w14:textId="23CB70D5" w:rsidR="00B6664F" w:rsidRPr="00264DAB" w:rsidRDefault="003F5233" w:rsidP="00E0204E">
            <w:pPr>
              <w:rPr>
                <w:rFonts w:cstheme="minorHAnsi"/>
                <w:b/>
                <w:color w:val="000000"/>
                <w:sz w:val="24"/>
                <w:szCs w:val="24"/>
                <w:highlight w:val="yellow"/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1872C5" w:rsidRPr="00264DAB" w14:paraId="7FD04B4D" w14:textId="77777777" w:rsidTr="000D1287">
        <w:trPr>
          <w:trHeight w:val="567"/>
        </w:trPr>
        <w:tc>
          <w:tcPr>
            <w:tcW w:w="0" w:type="auto"/>
            <w:vAlign w:val="center"/>
          </w:tcPr>
          <w:p w14:paraId="604ED96D" w14:textId="77777777" w:rsidR="000C098A" w:rsidRPr="00264DAB" w:rsidRDefault="000C098A" w:rsidP="00E0204E">
            <w:pPr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</w:pPr>
          </w:p>
          <w:p w14:paraId="210A702E" w14:textId="64A67121" w:rsidR="00AA2967" w:rsidRPr="00264DAB" w:rsidRDefault="00AA2967" w:rsidP="00E0204E">
            <w:pPr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</w:pPr>
            <w:r w:rsidRPr="00264DAB"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  <w:t xml:space="preserve">Collaboration with colleagues on teaching and </w:t>
            </w:r>
            <w:r w:rsidR="000C1C04" w:rsidRPr="00264DAB"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  <w:t>education</w:t>
            </w:r>
          </w:p>
          <w:p w14:paraId="77ED1431" w14:textId="77777777" w:rsidR="00EA706A" w:rsidRPr="00264DAB" w:rsidRDefault="000C098A" w:rsidP="00E0204E">
            <w:pPr>
              <w:rPr>
                <w:rFonts w:cstheme="minorHAnsi"/>
                <w:bCs/>
                <w:color w:val="000000"/>
                <w:sz w:val="24"/>
                <w:szCs w:val="24"/>
                <w:lang w:val="en-GB"/>
              </w:rPr>
            </w:pPr>
            <w:r w:rsidRPr="00264DAB">
              <w:rPr>
                <w:rFonts w:cstheme="minorHAnsi"/>
                <w:bCs/>
                <w:color w:val="000000"/>
                <w:sz w:val="24"/>
                <w:szCs w:val="24"/>
                <w:lang w:val="en-GB"/>
              </w:rPr>
              <w:t>Please</w:t>
            </w:r>
            <w:r w:rsidR="000C1C04" w:rsidRPr="00264DAB">
              <w:rPr>
                <w:rFonts w:cstheme="minorHAnsi"/>
                <w:bCs/>
                <w:color w:val="000000"/>
                <w:sz w:val="24"/>
                <w:szCs w:val="24"/>
                <w:lang w:val="en-GB"/>
              </w:rPr>
              <w:t>, se</w:t>
            </w:r>
            <w:r w:rsidR="000224FB" w:rsidRPr="00264DAB">
              <w:rPr>
                <w:rFonts w:cstheme="minorHAnsi"/>
                <w:bCs/>
                <w:color w:val="000000"/>
                <w:sz w:val="24"/>
                <w:szCs w:val="24"/>
                <w:lang w:val="en-GB"/>
              </w:rPr>
              <w:t>e</w:t>
            </w:r>
            <w:r w:rsidR="000C1C04" w:rsidRPr="00264DAB">
              <w:rPr>
                <w:rFonts w:cstheme="minorHAnsi"/>
                <w:bCs/>
                <w:color w:val="000000"/>
                <w:sz w:val="24"/>
                <w:szCs w:val="24"/>
                <w:lang w:val="en-GB"/>
              </w:rPr>
              <w:t xml:space="preserve"> the specifications of the competence E in the coloured table.</w:t>
            </w:r>
          </w:p>
          <w:p w14:paraId="079B9143" w14:textId="1EF3DC0B" w:rsidR="000C098A" w:rsidRPr="00264DAB" w:rsidRDefault="000C098A" w:rsidP="000C098A">
            <w:pPr>
              <w:rPr>
                <w:rFonts w:cstheme="minorHAnsi"/>
                <w:i/>
                <w:color w:val="000000"/>
                <w:sz w:val="24"/>
                <w:szCs w:val="24"/>
                <w:lang w:val="en-GB"/>
              </w:rPr>
            </w:pPr>
            <w:r w:rsidRPr="00264DAB">
              <w:rPr>
                <w:rFonts w:cstheme="minorHAnsi"/>
                <w:i/>
                <w:color w:val="000000"/>
                <w:sz w:val="24"/>
                <w:szCs w:val="24"/>
                <w:lang w:val="en-GB"/>
              </w:rPr>
              <w:t>Elaboration on (results of) my collaboration with colleagues on learning, teaching, supervision, or education over the past 12 months.</w:t>
            </w:r>
          </w:p>
          <w:p w14:paraId="505D24E9" w14:textId="77777777" w:rsidR="000C098A" w:rsidRPr="00264DAB" w:rsidRDefault="000C098A" w:rsidP="00E0204E">
            <w:pPr>
              <w:rPr>
                <w:rFonts w:cstheme="minorHAnsi"/>
                <w:color w:val="000000"/>
                <w:sz w:val="24"/>
                <w:szCs w:val="24"/>
                <w:highlight w:val="yellow"/>
                <w:lang w:val="en-GB"/>
              </w:rPr>
            </w:pPr>
          </w:p>
          <w:p w14:paraId="39EE2362" w14:textId="0144E495" w:rsidR="000C098A" w:rsidRPr="00264DAB" w:rsidRDefault="003F5233" w:rsidP="00E0204E">
            <w:pPr>
              <w:rPr>
                <w:rFonts w:cstheme="minorHAnsi"/>
                <w:color w:val="000000"/>
                <w:sz w:val="24"/>
                <w:szCs w:val="24"/>
                <w:highlight w:val="yellow"/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CB4E09" w:rsidRPr="00264DAB" w14:paraId="1EB32C8C" w14:textId="77777777" w:rsidTr="000D1287">
        <w:trPr>
          <w:trHeight w:val="567"/>
        </w:trPr>
        <w:tc>
          <w:tcPr>
            <w:tcW w:w="0" w:type="auto"/>
            <w:vAlign w:val="center"/>
          </w:tcPr>
          <w:p w14:paraId="55E82562" w14:textId="77777777" w:rsidR="000C098A" w:rsidRPr="00264DAB" w:rsidRDefault="000C098A" w:rsidP="00EF4BF7">
            <w:pPr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</w:pPr>
          </w:p>
          <w:p w14:paraId="687EC56F" w14:textId="20EB85DE" w:rsidR="00CB4E09" w:rsidRPr="00264DAB" w:rsidRDefault="00EF4BF7" w:rsidP="00EF4BF7">
            <w:pPr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</w:pPr>
            <w:r w:rsidRPr="00264DAB"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  <w:t>Other relevant competencies or activities not covered by the above-mentioned</w:t>
            </w:r>
          </w:p>
          <w:p w14:paraId="0199CF74" w14:textId="53973B19" w:rsidR="000C098A" w:rsidRPr="00264DAB" w:rsidRDefault="00337014" w:rsidP="000C098A">
            <w:pPr>
              <w:rPr>
                <w:rFonts w:cstheme="minorHAnsi"/>
                <w:i/>
                <w:color w:val="000000"/>
                <w:sz w:val="24"/>
                <w:szCs w:val="24"/>
                <w:lang w:val="en-GB"/>
              </w:rPr>
            </w:pPr>
            <w:r w:rsidRPr="00264DAB">
              <w:rPr>
                <w:rFonts w:cstheme="minorHAnsi"/>
                <w:i/>
                <w:color w:val="000000"/>
                <w:sz w:val="24"/>
                <w:szCs w:val="24"/>
                <w:lang w:val="en-GB"/>
              </w:rPr>
              <w:t>F</w:t>
            </w:r>
            <w:r w:rsidR="000C098A" w:rsidRPr="00264DAB">
              <w:rPr>
                <w:rFonts w:cstheme="minorHAnsi"/>
                <w:i/>
                <w:color w:val="000000"/>
                <w:sz w:val="24"/>
                <w:szCs w:val="24"/>
                <w:lang w:val="en-GB"/>
              </w:rPr>
              <w:t>or example, contributions to educational books or other teaching resources, digital competencies, use of learning technologies, development projects, course and educational management, or other activities I would like to point out.</w:t>
            </w:r>
          </w:p>
          <w:p w14:paraId="35EC3624" w14:textId="77777777" w:rsidR="00B6664F" w:rsidRPr="00264DAB" w:rsidRDefault="00B6664F" w:rsidP="00EF4BF7">
            <w:pPr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</w:p>
          <w:p w14:paraId="7AB5776B" w14:textId="6598A05A" w:rsidR="00B6664F" w:rsidRPr="00264DAB" w:rsidRDefault="003F5233" w:rsidP="00EF4BF7">
            <w:pPr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BA7555" w:rsidRPr="00264DAB" w14:paraId="618015C7" w14:textId="77777777" w:rsidTr="000D1287">
        <w:trPr>
          <w:trHeight w:val="567"/>
        </w:trPr>
        <w:tc>
          <w:tcPr>
            <w:tcW w:w="0" w:type="auto"/>
            <w:vAlign w:val="center"/>
          </w:tcPr>
          <w:p w14:paraId="4EB56AD6" w14:textId="77777777" w:rsidR="00B6664F" w:rsidRPr="00264DAB" w:rsidRDefault="00B6664F" w:rsidP="00CB4E09">
            <w:pPr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</w:pPr>
          </w:p>
          <w:p w14:paraId="408262C5" w14:textId="76055397" w:rsidR="0026727F" w:rsidRPr="00264DAB" w:rsidRDefault="0088280D" w:rsidP="00CB4E09">
            <w:pPr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</w:pPr>
            <w:r w:rsidRPr="00264DAB"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  <w:t>Own c</w:t>
            </w:r>
            <w:r w:rsidR="0026727F" w:rsidRPr="00264DAB"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  <w:t xml:space="preserve">ompetence development and contributions to colleagues’ </w:t>
            </w:r>
            <w:r w:rsidR="00825101" w:rsidRPr="00264DAB"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  <w:t>educational</w:t>
            </w:r>
            <w:r w:rsidR="0026727F" w:rsidRPr="00264DAB"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  <w:t xml:space="preserve"> competencies </w:t>
            </w:r>
          </w:p>
          <w:p w14:paraId="25057719" w14:textId="77777777" w:rsidR="00B6664F" w:rsidRPr="00264DAB" w:rsidRDefault="00CA5445" w:rsidP="00B6664F">
            <w:pPr>
              <w:rPr>
                <w:rFonts w:cstheme="minorHAnsi"/>
                <w:bCs/>
                <w:color w:val="000000"/>
                <w:sz w:val="24"/>
                <w:szCs w:val="24"/>
                <w:lang w:val="en-GB"/>
              </w:rPr>
            </w:pPr>
            <w:r w:rsidRPr="00264DAB">
              <w:rPr>
                <w:rFonts w:cstheme="minorHAnsi"/>
                <w:bCs/>
                <w:color w:val="000000"/>
                <w:sz w:val="24"/>
                <w:szCs w:val="24"/>
                <w:lang w:val="en-GB"/>
              </w:rPr>
              <w:t>If needed, se</w:t>
            </w:r>
            <w:r w:rsidR="000224FB" w:rsidRPr="00264DAB">
              <w:rPr>
                <w:rFonts w:cstheme="minorHAnsi"/>
                <w:bCs/>
                <w:color w:val="000000"/>
                <w:sz w:val="24"/>
                <w:szCs w:val="24"/>
                <w:lang w:val="en-GB"/>
              </w:rPr>
              <w:t>e</w:t>
            </w:r>
            <w:r w:rsidRPr="00264DAB">
              <w:rPr>
                <w:rFonts w:cstheme="minorHAnsi"/>
                <w:bCs/>
                <w:color w:val="000000"/>
                <w:sz w:val="24"/>
                <w:szCs w:val="24"/>
                <w:lang w:val="en-GB"/>
              </w:rPr>
              <w:t xml:space="preserve"> the specifications of the competence F in the coloured table</w:t>
            </w:r>
            <w:r w:rsidR="00B6664F" w:rsidRPr="00264DAB">
              <w:rPr>
                <w:rFonts w:cstheme="minorHAnsi"/>
                <w:bCs/>
                <w:color w:val="000000"/>
                <w:sz w:val="24"/>
                <w:szCs w:val="24"/>
                <w:lang w:val="en-GB"/>
              </w:rPr>
              <w:t xml:space="preserve"> below</w:t>
            </w:r>
            <w:r w:rsidRPr="00264DAB">
              <w:rPr>
                <w:rFonts w:cstheme="minorHAnsi"/>
                <w:bCs/>
                <w:color w:val="000000"/>
                <w:sz w:val="24"/>
                <w:szCs w:val="24"/>
                <w:lang w:val="en-GB"/>
              </w:rPr>
              <w:t>.</w:t>
            </w:r>
          </w:p>
          <w:p w14:paraId="0BC1B7C9" w14:textId="7E749BEF" w:rsidR="00B6664F" w:rsidRPr="00264DAB" w:rsidRDefault="00B6664F" w:rsidP="00B6664F">
            <w:pPr>
              <w:rPr>
                <w:rFonts w:cstheme="minorHAnsi"/>
                <w:bCs/>
                <w:color w:val="000000"/>
                <w:sz w:val="24"/>
                <w:szCs w:val="24"/>
                <w:lang w:val="en-GB"/>
              </w:rPr>
            </w:pPr>
            <w:r w:rsidRPr="00264DAB">
              <w:rPr>
                <w:rFonts w:cstheme="minorHAnsi"/>
                <w:i/>
                <w:color w:val="000000"/>
                <w:sz w:val="24"/>
                <w:szCs w:val="24"/>
                <w:lang w:val="en-GB"/>
              </w:rPr>
              <w:t>Specification of and reflection on how I have worked with my own and colleagues’ pedagogical competencies over the past 12 months, like self-studies, collegial consulting, participation in a course or workshop, networking, sharing of innovations, and development projects.</w:t>
            </w:r>
          </w:p>
          <w:p w14:paraId="5A1FC73B" w14:textId="77777777" w:rsidR="00B6664F" w:rsidRPr="00264DAB" w:rsidRDefault="00B6664F" w:rsidP="00B6664F">
            <w:pPr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</w:p>
          <w:p w14:paraId="1A0589B1" w14:textId="3C9CF306" w:rsidR="00B6664F" w:rsidRPr="00264DAB" w:rsidRDefault="003F5233" w:rsidP="00B6664F">
            <w:pPr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</w:tbl>
    <w:p w14:paraId="446D96F2" w14:textId="77777777" w:rsidR="00155ECF" w:rsidRDefault="00155ECF" w:rsidP="00B6664F">
      <w:pPr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</w:p>
    <w:p w14:paraId="51A23216" w14:textId="77777777" w:rsidR="00155ECF" w:rsidRDefault="00155ECF">
      <w:pPr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br w:type="page"/>
      </w:r>
    </w:p>
    <w:p w14:paraId="15400CB8" w14:textId="3B4498AE" w:rsidR="00B6664F" w:rsidRPr="00AA0FDB" w:rsidRDefault="00B6664F" w:rsidP="00B6664F">
      <w:pPr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lastRenderedPageBreak/>
        <w:t xml:space="preserve">The </w:t>
      </w:r>
      <w:r w:rsidRPr="00AA0FDB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Danish Framework for Advancing University Pedagogy in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 a</w:t>
      </w:r>
      <w:r w:rsidRPr="00AA0FDB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 condensed version:</w:t>
      </w:r>
    </w:p>
    <w:p w14:paraId="55349DD3" w14:textId="77777777" w:rsidR="00B6664F" w:rsidRPr="00AA0FDB" w:rsidRDefault="00B6664F" w:rsidP="00B6664F">
      <w:pPr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</w:p>
    <w:tbl>
      <w:tblPr>
        <w:tblStyle w:val="TableGrid"/>
        <w:tblW w:w="9655" w:type="dxa"/>
        <w:tblInd w:w="-147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378"/>
        <w:gridCol w:w="581"/>
        <w:gridCol w:w="1924"/>
        <w:gridCol w:w="1924"/>
        <w:gridCol w:w="1924"/>
        <w:gridCol w:w="1924"/>
      </w:tblGrid>
      <w:tr w:rsidR="00B6664F" w:rsidRPr="00AA0FDB" w14:paraId="36F58E82" w14:textId="77777777" w:rsidTr="00B30E7E">
        <w:trPr>
          <w:trHeight w:val="1358"/>
        </w:trPr>
        <w:tc>
          <w:tcPr>
            <w:tcW w:w="1378" w:type="dxa"/>
            <w:vAlign w:val="center"/>
          </w:tcPr>
          <w:p w14:paraId="5E977D38" w14:textId="77777777" w:rsidR="00B6664F" w:rsidRPr="00AA0FDB" w:rsidRDefault="00B6664F" w:rsidP="00B30E7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</w:pPr>
            <w:r w:rsidRPr="00AA0FD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Levels</w:t>
            </w:r>
          </w:p>
        </w:tc>
        <w:tc>
          <w:tcPr>
            <w:tcW w:w="581" w:type="dxa"/>
            <w:shd w:val="clear" w:color="auto" w:fill="E2EFD9" w:themeFill="accent6" w:themeFillTint="33"/>
            <w:vAlign w:val="center"/>
          </w:tcPr>
          <w:p w14:paraId="74ABB7D0" w14:textId="77777777" w:rsidR="00B6664F" w:rsidRPr="00AA0FDB" w:rsidRDefault="00B6664F" w:rsidP="00B30E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GB"/>
              </w:rPr>
            </w:pPr>
          </w:p>
        </w:tc>
        <w:tc>
          <w:tcPr>
            <w:tcW w:w="1924" w:type="dxa"/>
            <w:shd w:val="clear" w:color="auto" w:fill="E2EFD9" w:themeFill="accent6" w:themeFillTint="33"/>
            <w:vAlign w:val="center"/>
          </w:tcPr>
          <w:p w14:paraId="7AB7AB08" w14:textId="77777777" w:rsidR="00B6664F" w:rsidRPr="00AA0FDB" w:rsidRDefault="00B6664F" w:rsidP="00B30E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GB"/>
              </w:rPr>
            </w:pPr>
            <w:r w:rsidRPr="00AA0FD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Level 1</w:t>
            </w:r>
          </w:p>
        </w:tc>
        <w:tc>
          <w:tcPr>
            <w:tcW w:w="1924" w:type="dxa"/>
            <w:shd w:val="clear" w:color="auto" w:fill="D9E2F3" w:themeFill="accent5" w:themeFillTint="33"/>
            <w:vAlign w:val="center"/>
          </w:tcPr>
          <w:p w14:paraId="73295780" w14:textId="77777777" w:rsidR="00B6664F" w:rsidRPr="00AA0FDB" w:rsidRDefault="00B6664F" w:rsidP="00B30E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GB"/>
              </w:rPr>
            </w:pPr>
            <w:r w:rsidRPr="00AA0FD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Level 2</w:t>
            </w:r>
          </w:p>
        </w:tc>
        <w:tc>
          <w:tcPr>
            <w:tcW w:w="1924" w:type="dxa"/>
            <w:shd w:val="clear" w:color="auto" w:fill="FFF2CC" w:themeFill="accent4" w:themeFillTint="33"/>
            <w:vAlign w:val="center"/>
          </w:tcPr>
          <w:p w14:paraId="140EC49C" w14:textId="77777777" w:rsidR="00B6664F" w:rsidRPr="00AA0FDB" w:rsidRDefault="00B6664F" w:rsidP="00B30E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GB"/>
              </w:rPr>
            </w:pPr>
            <w:r w:rsidRPr="00AA0FD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Level 3</w:t>
            </w:r>
          </w:p>
        </w:tc>
        <w:tc>
          <w:tcPr>
            <w:tcW w:w="1924" w:type="dxa"/>
            <w:shd w:val="clear" w:color="auto" w:fill="F2F2F2" w:themeFill="background1" w:themeFillShade="F2"/>
            <w:vAlign w:val="center"/>
          </w:tcPr>
          <w:p w14:paraId="159958EF" w14:textId="77777777" w:rsidR="00B6664F" w:rsidRPr="00AA0FDB" w:rsidRDefault="00B6664F" w:rsidP="00B30E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</w:t>
            </w:r>
            <w:r w:rsidRPr="00AA0FD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pecial educational tasks</w:t>
            </w:r>
          </w:p>
        </w:tc>
      </w:tr>
      <w:tr w:rsidR="00B6664F" w:rsidRPr="001D2B55" w14:paraId="3788739D" w14:textId="77777777" w:rsidTr="00B30E7E">
        <w:trPr>
          <w:trHeight w:val="32"/>
        </w:trPr>
        <w:tc>
          <w:tcPr>
            <w:tcW w:w="1378" w:type="dxa"/>
            <w:vMerge w:val="restart"/>
            <w:vAlign w:val="center"/>
          </w:tcPr>
          <w:p w14:paraId="0568E839" w14:textId="77777777" w:rsidR="00B6664F" w:rsidRPr="00AA0FDB" w:rsidRDefault="00B6664F" w:rsidP="00B30E7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GB"/>
              </w:rPr>
            </w:pPr>
            <w:r w:rsidRPr="00AA0F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Individual competencies</w:t>
            </w:r>
          </w:p>
        </w:tc>
        <w:tc>
          <w:tcPr>
            <w:tcW w:w="581" w:type="dxa"/>
            <w:shd w:val="clear" w:color="auto" w:fill="C5E0B3" w:themeFill="accent6" w:themeFillTint="66"/>
            <w:vAlign w:val="center"/>
          </w:tcPr>
          <w:p w14:paraId="24A181C4" w14:textId="77777777" w:rsidR="00B6664F" w:rsidRPr="00AA0FDB" w:rsidRDefault="00B6664F" w:rsidP="00B30E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GB"/>
              </w:rPr>
            </w:pPr>
            <w:r w:rsidRPr="00AA0FD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</w:t>
            </w:r>
          </w:p>
        </w:tc>
        <w:tc>
          <w:tcPr>
            <w:tcW w:w="1924" w:type="dxa"/>
            <w:shd w:val="clear" w:color="auto" w:fill="C5E0B3" w:themeFill="accent6" w:themeFillTint="66"/>
            <w:vAlign w:val="center"/>
          </w:tcPr>
          <w:p w14:paraId="62FBF260" w14:textId="77777777" w:rsidR="00B6664F" w:rsidRPr="00AA0FDB" w:rsidRDefault="00B6664F" w:rsidP="00B30E7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GB"/>
              </w:rPr>
            </w:pPr>
            <w:r w:rsidRPr="00AA0F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I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have contributed to teaching or</w:t>
            </w:r>
            <w:r w:rsidRPr="00AA0F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supervision activities</w:t>
            </w:r>
          </w:p>
        </w:tc>
        <w:tc>
          <w:tcPr>
            <w:tcW w:w="1924" w:type="dxa"/>
            <w:shd w:val="clear" w:color="auto" w:fill="B4C6E7" w:themeFill="accent5" w:themeFillTint="66"/>
            <w:vAlign w:val="center"/>
          </w:tcPr>
          <w:p w14:paraId="768E3339" w14:textId="77777777" w:rsidR="00B6664F" w:rsidRPr="0068674A" w:rsidRDefault="00B6664F" w:rsidP="00B30E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A0F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I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master teaching, supervision, and course organisation</w:t>
            </w:r>
          </w:p>
        </w:tc>
        <w:tc>
          <w:tcPr>
            <w:tcW w:w="1924" w:type="dxa"/>
            <w:shd w:val="clear" w:color="auto" w:fill="FFE599" w:themeFill="accent4" w:themeFillTint="66"/>
            <w:vAlign w:val="center"/>
          </w:tcPr>
          <w:p w14:paraId="4850168E" w14:textId="77777777" w:rsidR="00B6664F" w:rsidRDefault="00B6664F" w:rsidP="00B30E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A0F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I master a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broad spectrum of </w:t>
            </w:r>
          </w:p>
          <w:p w14:paraId="437E2160" w14:textId="77777777" w:rsidR="00B6664F" w:rsidRPr="00AA0FDB" w:rsidRDefault="00B6664F" w:rsidP="00B30E7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teaching </w:t>
            </w:r>
            <w:r w:rsidRPr="00AA0F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practices</w:t>
            </w:r>
          </w:p>
        </w:tc>
        <w:tc>
          <w:tcPr>
            <w:tcW w:w="1924" w:type="dxa"/>
            <w:shd w:val="clear" w:color="auto" w:fill="D9D9D9" w:themeFill="background1" w:themeFillShade="D9"/>
            <w:vAlign w:val="center"/>
          </w:tcPr>
          <w:p w14:paraId="58D326E8" w14:textId="77777777" w:rsidR="00B6664F" w:rsidRPr="00AA0FDB" w:rsidRDefault="00B6664F" w:rsidP="00B30E7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GB"/>
              </w:rPr>
            </w:pPr>
            <w:r w:rsidRPr="00AA0F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I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take responsibility for educational</w:t>
            </w:r>
            <w:r w:rsidRPr="00AA0F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development</w:t>
            </w:r>
          </w:p>
        </w:tc>
      </w:tr>
      <w:tr w:rsidR="00B6664F" w:rsidRPr="001D2B55" w14:paraId="6ACB6F03" w14:textId="77777777" w:rsidTr="00B30E7E">
        <w:trPr>
          <w:trHeight w:val="32"/>
        </w:trPr>
        <w:tc>
          <w:tcPr>
            <w:tcW w:w="1378" w:type="dxa"/>
            <w:vMerge/>
            <w:vAlign w:val="center"/>
          </w:tcPr>
          <w:p w14:paraId="08C82601" w14:textId="77777777" w:rsidR="00B6664F" w:rsidRPr="00AA0FDB" w:rsidRDefault="00B6664F" w:rsidP="00B30E7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581" w:type="dxa"/>
            <w:shd w:val="clear" w:color="auto" w:fill="C5E0B3" w:themeFill="accent6" w:themeFillTint="66"/>
            <w:vAlign w:val="center"/>
          </w:tcPr>
          <w:p w14:paraId="0166B149" w14:textId="77777777" w:rsidR="00B6664F" w:rsidRPr="00AA0FDB" w:rsidRDefault="00B6664F" w:rsidP="00B30E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AA0FD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B</w:t>
            </w:r>
          </w:p>
        </w:tc>
        <w:tc>
          <w:tcPr>
            <w:tcW w:w="1924" w:type="dxa"/>
            <w:shd w:val="clear" w:color="auto" w:fill="C5E0B3" w:themeFill="accent6" w:themeFillTint="66"/>
            <w:vAlign w:val="center"/>
          </w:tcPr>
          <w:p w14:paraId="5BABE47B" w14:textId="77777777" w:rsidR="00B6664F" w:rsidRPr="00AA0FDB" w:rsidRDefault="00B6664F" w:rsidP="00B30E7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GB"/>
              </w:rPr>
            </w:pPr>
            <w:r w:rsidRPr="00AA0F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I have contributed to assessments </w:t>
            </w:r>
          </w:p>
        </w:tc>
        <w:tc>
          <w:tcPr>
            <w:tcW w:w="1924" w:type="dxa"/>
            <w:shd w:val="clear" w:color="auto" w:fill="B4C6E7" w:themeFill="accent5" w:themeFillTint="66"/>
            <w:vAlign w:val="center"/>
          </w:tcPr>
          <w:p w14:paraId="6C692DE8" w14:textId="77777777" w:rsidR="00B6664F" w:rsidRPr="00AA0FDB" w:rsidRDefault="00B6664F" w:rsidP="00B30E7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GB"/>
              </w:rPr>
            </w:pPr>
            <w:r w:rsidRPr="00AA0F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I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carry out and evaluate </w:t>
            </w:r>
            <w:r w:rsidRPr="00AA0F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assessments</w:t>
            </w:r>
          </w:p>
        </w:tc>
        <w:tc>
          <w:tcPr>
            <w:tcW w:w="1924" w:type="dxa"/>
            <w:shd w:val="clear" w:color="auto" w:fill="FFE599" w:themeFill="accent4" w:themeFillTint="66"/>
            <w:vAlign w:val="center"/>
          </w:tcPr>
          <w:p w14:paraId="1A12FFD1" w14:textId="77777777" w:rsidR="00B6664F" w:rsidRDefault="00B6664F" w:rsidP="00B30E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A0F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I master </w:t>
            </w:r>
          </w:p>
          <w:p w14:paraId="65ECA301" w14:textId="77777777" w:rsidR="00B6664F" w:rsidRPr="00AA0FDB" w:rsidRDefault="00B6664F" w:rsidP="00B30E7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GB"/>
              </w:rPr>
            </w:pPr>
            <w:r w:rsidRPr="00AA0F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different types of assessment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</w:t>
            </w:r>
          </w:p>
        </w:tc>
        <w:tc>
          <w:tcPr>
            <w:tcW w:w="1924" w:type="dxa"/>
            <w:shd w:val="clear" w:color="auto" w:fill="D9D9D9" w:themeFill="background1" w:themeFillShade="D9"/>
            <w:vAlign w:val="center"/>
          </w:tcPr>
          <w:p w14:paraId="42365267" w14:textId="77777777" w:rsidR="00B6664F" w:rsidRDefault="00B6664F" w:rsidP="00B30E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A0F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I implement </w:t>
            </w:r>
          </w:p>
          <w:p w14:paraId="3904089E" w14:textId="77777777" w:rsidR="00B6664F" w:rsidRPr="00AA0FDB" w:rsidRDefault="00B6664F" w:rsidP="00B30E7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GB"/>
              </w:rPr>
            </w:pPr>
            <w:r w:rsidRPr="00AA0F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new and innovative assessment types</w:t>
            </w:r>
          </w:p>
        </w:tc>
      </w:tr>
      <w:tr w:rsidR="00B6664F" w:rsidRPr="001D2B55" w14:paraId="475B24F5" w14:textId="77777777" w:rsidTr="00B30E7E">
        <w:trPr>
          <w:trHeight w:val="32"/>
        </w:trPr>
        <w:tc>
          <w:tcPr>
            <w:tcW w:w="1378" w:type="dxa"/>
            <w:vMerge/>
            <w:vAlign w:val="center"/>
          </w:tcPr>
          <w:p w14:paraId="196EA939" w14:textId="77777777" w:rsidR="00B6664F" w:rsidRPr="00AA0FDB" w:rsidRDefault="00B6664F" w:rsidP="00B30E7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581" w:type="dxa"/>
            <w:shd w:val="clear" w:color="auto" w:fill="C5E0B3" w:themeFill="accent6" w:themeFillTint="66"/>
            <w:vAlign w:val="center"/>
          </w:tcPr>
          <w:p w14:paraId="455EAF2C" w14:textId="77777777" w:rsidR="00B6664F" w:rsidRPr="00AA0FDB" w:rsidRDefault="00B6664F" w:rsidP="00B30E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AA0FD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C</w:t>
            </w:r>
          </w:p>
        </w:tc>
        <w:tc>
          <w:tcPr>
            <w:tcW w:w="1924" w:type="dxa"/>
            <w:shd w:val="clear" w:color="auto" w:fill="C5E0B3" w:themeFill="accent6" w:themeFillTint="66"/>
            <w:vAlign w:val="center"/>
          </w:tcPr>
          <w:p w14:paraId="5C72FF0D" w14:textId="77777777" w:rsidR="00B6664F" w:rsidRPr="00AA0FDB" w:rsidRDefault="00B6664F" w:rsidP="00B30E7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GB"/>
              </w:rPr>
            </w:pPr>
            <w:r w:rsidRPr="00AA0F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I have contributed to evaluation of my teaching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activities</w:t>
            </w:r>
          </w:p>
        </w:tc>
        <w:tc>
          <w:tcPr>
            <w:tcW w:w="1924" w:type="dxa"/>
            <w:shd w:val="clear" w:color="auto" w:fill="B4C6E7" w:themeFill="accent5" w:themeFillTint="66"/>
            <w:vAlign w:val="center"/>
          </w:tcPr>
          <w:p w14:paraId="42AF8E48" w14:textId="77777777" w:rsidR="00B6664F" w:rsidRDefault="00B6664F" w:rsidP="00B30E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A0F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develop</w:t>
            </w:r>
            <w:r w:rsidRPr="00AA0F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my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own</w:t>
            </w:r>
          </w:p>
          <w:p w14:paraId="63F243F5" w14:textId="77777777" w:rsidR="00B6664F" w:rsidRDefault="00B6664F" w:rsidP="00B30E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A0F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teaching practice </w:t>
            </w:r>
          </w:p>
          <w:p w14:paraId="60260C1B" w14:textId="77777777" w:rsidR="00B6664F" w:rsidRPr="00AA0FDB" w:rsidRDefault="00B6664F" w:rsidP="00B30E7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GB"/>
              </w:rPr>
            </w:pPr>
            <w:r w:rsidRPr="00AA0F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based on evaluation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</w:t>
            </w:r>
          </w:p>
        </w:tc>
        <w:tc>
          <w:tcPr>
            <w:tcW w:w="1924" w:type="dxa"/>
            <w:shd w:val="clear" w:color="auto" w:fill="FFE599" w:themeFill="accent4" w:themeFillTint="66"/>
            <w:vAlign w:val="center"/>
          </w:tcPr>
          <w:p w14:paraId="2EAB5C8C" w14:textId="77777777" w:rsidR="00B6664F" w:rsidRPr="00AA0FDB" w:rsidRDefault="00B6664F" w:rsidP="00B30E7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GB"/>
              </w:rPr>
            </w:pPr>
            <w:r w:rsidRPr="00AA0F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I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test</w:t>
            </w:r>
            <w:r w:rsidRPr="00AA0F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new formats for evaluating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my</w:t>
            </w:r>
            <w:r w:rsidRPr="00AA0F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practice</w:t>
            </w:r>
          </w:p>
        </w:tc>
        <w:tc>
          <w:tcPr>
            <w:tcW w:w="1924" w:type="dxa"/>
            <w:shd w:val="clear" w:color="auto" w:fill="D9D9D9" w:themeFill="background1" w:themeFillShade="D9"/>
            <w:vAlign w:val="center"/>
          </w:tcPr>
          <w:p w14:paraId="7F0A408C" w14:textId="77777777" w:rsidR="00B6664F" w:rsidRPr="00AA0FDB" w:rsidRDefault="00B6664F" w:rsidP="00B30E7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GB"/>
              </w:rPr>
            </w:pPr>
            <w:r w:rsidRPr="00AA0F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 systematically contribute to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the</w:t>
            </w:r>
            <w:r w:rsidRPr="00AA0F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teaching quality</w:t>
            </w:r>
          </w:p>
        </w:tc>
      </w:tr>
      <w:tr w:rsidR="00B6664F" w:rsidRPr="001D2B55" w14:paraId="7495B166" w14:textId="77777777" w:rsidTr="00B30E7E">
        <w:trPr>
          <w:trHeight w:val="32"/>
        </w:trPr>
        <w:tc>
          <w:tcPr>
            <w:tcW w:w="1378" w:type="dxa"/>
            <w:vMerge w:val="restart"/>
            <w:vAlign w:val="center"/>
          </w:tcPr>
          <w:p w14:paraId="0EA5ACA4" w14:textId="77777777" w:rsidR="00B6664F" w:rsidRPr="00AA0FDB" w:rsidRDefault="00B6664F" w:rsidP="00B30E7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GB"/>
              </w:rPr>
            </w:pPr>
            <w:r w:rsidRPr="00AA0F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Collegial competencies</w:t>
            </w:r>
          </w:p>
        </w:tc>
        <w:tc>
          <w:tcPr>
            <w:tcW w:w="581" w:type="dxa"/>
            <w:shd w:val="clear" w:color="auto" w:fill="A8D08D" w:themeFill="accent6" w:themeFillTint="99"/>
            <w:vAlign w:val="center"/>
          </w:tcPr>
          <w:p w14:paraId="04DCB6B2" w14:textId="77777777" w:rsidR="00B6664F" w:rsidRPr="00AA0FDB" w:rsidRDefault="00B6664F" w:rsidP="00B30E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AA0FD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</w:t>
            </w:r>
          </w:p>
        </w:tc>
        <w:tc>
          <w:tcPr>
            <w:tcW w:w="1924" w:type="dxa"/>
            <w:shd w:val="clear" w:color="auto" w:fill="A8D08D" w:themeFill="accent6" w:themeFillTint="99"/>
            <w:vAlign w:val="center"/>
          </w:tcPr>
          <w:p w14:paraId="22597719" w14:textId="77777777" w:rsidR="00B6664F" w:rsidRPr="009C1186" w:rsidRDefault="00B6664F" w:rsidP="00B30E7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GB"/>
              </w:rPr>
            </w:pPr>
            <w:r w:rsidRPr="00AA0F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 h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ave contributed positively to the </w:t>
            </w:r>
            <w:r w:rsidRPr="00AA0F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learning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</w:t>
            </w:r>
            <w:r w:rsidRPr="00AA0F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nvironment</w:t>
            </w:r>
          </w:p>
        </w:tc>
        <w:tc>
          <w:tcPr>
            <w:tcW w:w="1924" w:type="dxa"/>
            <w:shd w:val="clear" w:color="auto" w:fill="8EAADB" w:themeFill="accent5" w:themeFillTint="99"/>
            <w:vAlign w:val="center"/>
          </w:tcPr>
          <w:p w14:paraId="5D3AC8E8" w14:textId="77777777" w:rsidR="00B6664F" w:rsidRPr="00AA0FDB" w:rsidRDefault="00B6664F" w:rsidP="00B30E7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GB"/>
              </w:rPr>
            </w:pPr>
            <w:r w:rsidRPr="00AA0F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I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collaborate with students on their learning environment</w:t>
            </w:r>
          </w:p>
        </w:tc>
        <w:tc>
          <w:tcPr>
            <w:tcW w:w="1924" w:type="dxa"/>
            <w:shd w:val="clear" w:color="auto" w:fill="FFD966" w:themeFill="accent4" w:themeFillTint="99"/>
            <w:vAlign w:val="center"/>
          </w:tcPr>
          <w:p w14:paraId="333A496B" w14:textId="77777777" w:rsidR="00B6664F" w:rsidRPr="00AA0FDB" w:rsidRDefault="00B6664F" w:rsidP="00B30E7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GB"/>
              </w:rPr>
            </w:pPr>
            <w:r w:rsidRPr="00AA0F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develop learning environment initiatives with students</w:t>
            </w:r>
          </w:p>
        </w:tc>
        <w:tc>
          <w:tcPr>
            <w:tcW w:w="1924" w:type="dxa"/>
            <w:shd w:val="clear" w:color="auto" w:fill="BFBFBF" w:themeFill="background1" w:themeFillShade="BF"/>
            <w:vAlign w:val="center"/>
          </w:tcPr>
          <w:p w14:paraId="5E1F5F3E" w14:textId="77777777" w:rsidR="00B6664F" w:rsidRPr="00AA0FDB" w:rsidRDefault="00B6664F" w:rsidP="00B30E7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GB"/>
              </w:rPr>
            </w:pPr>
            <w:r w:rsidRPr="00AA0F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I collaborate with students on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my </w:t>
            </w:r>
            <w:r w:rsidRPr="00AA0F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educational leadership</w:t>
            </w:r>
          </w:p>
        </w:tc>
      </w:tr>
      <w:tr w:rsidR="00B6664F" w:rsidRPr="001D2B55" w14:paraId="3857A6B1" w14:textId="77777777" w:rsidTr="00B30E7E">
        <w:trPr>
          <w:trHeight w:val="32"/>
        </w:trPr>
        <w:tc>
          <w:tcPr>
            <w:tcW w:w="1378" w:type="dxa"/>
            <w:vMerge/>
            <w:vAlign w:val="center"/>
          </w:tcPr>
          <w:p w14:paraId="2DC39B21" w14:textId="77777777" w:rsidR="00B6664F" w:rsidRPr="00AA0FDB" w:rsidRDefault="00B6664F" w:rsidP="00B30E7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581" w:type="dxa"/>
            <w:shd w:val="clear" w:color="auto" w:fill="A8D08D" w:themeFill="accent6" w:themeFillTint="99"/>
            <w:vAlign w:val="center"/>
          </w:tcPr>
          <w:p w14:paraId="44230B3E" w14:textId="77777777" w:rsidR="00B6664F" w:rsidRPr="00AA0FDB" w:rsidRDefault="00B6664F" w:rsidP="00B30E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AA0FD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1924" w:type="dxa"/>
            <w:shd w:val="clear" w:color="auto" w:fill="A8D08D" w:themeFill="accent6" w:themeFillTint="99"/>
            <w:vAlign w:val="center"/>
          </w:tcPr>
          <w:p w14:paraId="0F732397" w14:textId="77777777" w:rsidR="00B6664F" w:rsidRPr="009C1186" w:rsidRDefault="00B6664F" w:rsidP="00B30E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A0F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 have contributed to col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legial collaboration</w:t>
            </w:r>
          </w:p>
        </w:tc>
        <w:tc>
          <w:tcPr>
            <w:tcW w:w="1924" w:type="dxa"/>
            <w:shd w:val="clear" w:color="auto" w:fill="8EAADB" w:themeFill="accent5" w:themeFillTint="99"/>
            <w:vAlign w:val="center"/>
          </w:tcPr>
          <w:p w14:paraId="4F291812" w14:textId="77777777" w:rsidR="00B6664F" w:rsidRDefault="00B6664F" w:rsidP="00B30E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I collaborate </w:t>
            </w:r>
            <w:r w:rsidRPr="00AA0F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with colleagues on </w:t>
            </w:r>
          </w:p>
          <w:p w14:paraId="768D3790" w14:textId="77777777" w:rsidR="00B6664F" w:rsidRPr="00AA0FDB" w:rsidRDefault="00B6664F" w:rsidP="00B30E7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GB"/>
              </w:rPr>
            </w:pPr>
            <w:r w:rsidRPr="00AA0F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teaching or supervision</w:t>
            </w:r>
          </w:p>
        </w:tc>
        <w:tc>
          <w:tcPr>
            <w:tcW w:w="1924" w:type="dxa"/>
            <w:shd w:val="clear" w:color="auto" w:fill="FFD966" w:themeFill="accent4" w:themeFillTint="99"/>
            <w:vAlign w:val="center"/>
          </w:tcPr>
          <w:p w14:paraId="22998507" w14:textId="77777777" w:rsidR="00B6664F" w:rsidRPr="00AA0FDB" w:rsidRDefault="00B6664F" w:rsidP="00B30E7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GB"/>
              </w:rPr>
            </w:pPr>
            <w:r w:rsidRPr="00AA0F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I take responsibility for collegial collaboration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on education</w:t>
            </w:r>
          </w:p>
        </w:tc>
        <w:tc>
          <w:tcPr>
            <w:tcW w:w="1924" w:type="dxa"/>
            <w:shd w:val="clear" w:color="auto" w:fill="BFBFBF" w:themeFill="background1" w:themeFillShade="BF"/>
            <w:vAlign w:val="center"/>
          </w:tcPr>
          <w:p w14:paraId="76911ECD" w14:textId="77777777" w:rsidR="00B6664F" w:rsidRPr="00AA0FDB" w:rsidRDefault="00B6664F" w:rsidP="00B30E7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GB"/>
              </w:rPr>
            </w:pPr>
            <w:r w:rsidRPr="00AA0F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I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conduct </w:t>
            </w:r>
            <w:r w:rsidRPr="00AA0F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educational research and development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projects</w:t>
            </w:r>
            <w:r w:rsidRPr="00AA0F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</w:tr>
      <w:tr w:rsidR="00B6664F" w:rsidRPr="001D2B55" w14:paraId="644E5BD4" w14:textId="77777777" w:rsidTr="00B30E7E">
        <w:trPr>
          <w:trHeight w:val="32"/>
        </w:trPr>
        <w:tc>
          <w:tcPr>
            <w:tcW w:w="1378" w:type="dxa"/>
            <w:vMerge/>
            <w:vAlign w:val="center"/>
          </w:tcPr>
          <w:p w14:paraId="15A2B6D6" w14:textId="77777777" w:rsidR="00B6664F" w:rsidRPr="00AA0FDB" w:rsidRDefault="00B6664F" w:rsidP="00B30E7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581" w:type="dxa"/>
            <w:shd w:val="clear" w:color="auto" w:fill="A8D08D" w:themeFill="accent6" w:themeFillTint="99"/>
            <w:vAlign w:val="center"/>
          </w:tcPr>
          <w:p w14:paraId="1E4CDDC0" w14:textId="77777777" w:rsidR="00B6664F" w:rsidRPr="00AA0FDB" w:rsidRDefault="00B6664F" w:rsidP="00B30E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AA0FD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F</w:t>
            </w:r>
          </w:p>
        </w:tc>
        <w:tc>
          <w:tcPr>
            <w:tcW w:w="1924" w:type="dxa"/>
            <w:shd w:val="clear" w:color="auto" w:fill="A8D08D" w:themeFill="accent6" w:themeFillTint="99"/>
            <w:vAlign w:val="center"/>
          </w:tcPr>
          <w:p w14:paraId="05E3D676" w14:textId="77777777" w:rsidR="00B6664F" w:rsidRPr="008C1F7B" w:rsidRDefault="00B6664F" w:rsidP="00B30E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A0F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 have sought out new knowledge about teaching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or</w:t>
            </w:r>
            <w:r w:rsidRPr="00AA0F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supervision</w:t>
            </w:r>
            <w:r w:rsidRPr="00AA0FDB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GB"/>
              </w:rPr>
              <w:t xml:space="preserve"> </w:t>
            </w:r>
          </w:p>
        </w:tc>
        <w:tc>
          <w:tcPr>
            <w:tcW w:w="1924" w:type="dxa"/>
            <w:shd w:val="clear" w:color="auto" w:fill="8EAADB" w:themeFill="accent5" w:themeFillTint="99"/>
            <w:vAlign w:val="center"/>
          </w:tcPr>
          <w:p w14:paraId="10A719D4" w14:textId="77777777" w:rsidR="00B6664F" w:rsidRPr="00AA0FDB" w:rsidRDefault="00B6664F" w:rsidP="00B30E7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I </w:t>
            </w:r>
            <w:r w:rsidRPr="00AA0F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collaborat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</w:t>
            </w:r>
            <w:r w:rsidRPr="00AA0F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with others on developing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shared</w:t>
            </w:r>
            <w:r w:rsidRPr="00AA0F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practices</w:t>
            </w:r>
          </w:p>
        </w:tc>
        <w:tc>
          <w:tcPr>
            <w:tcW w:w="1924" w:type="dxa"/>
            <w:shd w:val="clear" w:color="auto" w:fill="FFD966" w:themeFill="accent4" w:themeFillTint="99"/>
            <w:vAlign w:val="center"/>
          </w:tcPr>
          <w:p w14:paraId="75968CE4" w14:textId="77777777" w:rsidR="00B6664F" w:rsidRPr="00AA0FDB" w:rsidRDefault="00B6664F" w:rsidP="00B30E7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GB"/>
              </w:rPr>
            </w:pPr>
            <w:r w:rsidRPr="00AA0F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I guide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younger colleagues or </w:t>
            </w:r>
            <w:r w:rsidRPr="00AA0F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peer-to-peer supervision </w:t>
            </w:r>
          </w:p>
        </w:tc>
        <w:tc>
          <w:tcPr>
            <w:tcW w:w="1924" w:type="dxa"/>
            <w:shd w:val="clear" w:color="auto" w:fill="BFBFBF" w:themeFill="background1" w:themeFillShade="BF"/>
            <w:vAlign w:val="center"/>
          </w:tcPr>
          <w:p w14:paraId="2BA7ED7B" w14:textId="77777777" w:rsidR="00B6664F" w:rsidRPr="00AA0FDB" w:rsidRDefault="00B6664F" w:rsidP="00B30E7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GB"/>
              </w:rPr>
            </w:pPr>
            <w:r w:rsidRPr="00AA0F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 lead collegial competence and quality development</w:t>
            </w:r>
          </w:p>
        </w:tc>
      </w:tr>
      <w:tr w:rsidR="00B6664F" w:rsidRPr="001D2B55" w14:paraId="34CF313E" w14:textId="77777777" w:rsidTr="00B30E7E">
        <w:trPr>
          <w:trHeight w:val="1393"/>
        </w:trPr>
        <w:tc>
          <w:tcPr>
            <w:tcW w:w="1378" w:type="dxa"/>
            <w:vAlign w:val="center"/>
          </w:tcPr>
          <w:p w14:paraId="2D25AD2F" w14:textId="77777777" w:rsidR="00B6664F" w:rsidRPr="00AA0FDB" w:rsidRDefault="00B6664F" w:rsidP="00B30E7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What is my knowledge based on?</w:t>
            </w:r>
          </w:p>
        </w:tc>
        <w:tc>
          <w:tcPr>
            <w:tcW w:w="581" w:type="dxa"/>
            <w:shd w:val="clear" w:color="auto" w:fill="E2EFD9" w:themeFill="accent6" w:themeFillTint="33"/>
            <w:vAlign w:val="center"/>
          </w:tcPr>
          <w:p w14:paraId="19719D66" w14:textId="77777777" w:rsidR="00B6664F" w:rsidRPr="00AA0FDB" w:rsidRDefault="00B6664F" w:rsidP="00B30E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1924" w:type="dxa"/>
            <w:shd w:val="clear" w:color="auto" w:fill="E2EFD9" w:themeFill="accent6" w:themeFillTint="33"/>
            <w:vAlign w:val="center"/>
          </w:tcPr>
          <w:p w14:paraId="36B003CF" w14:textId="77777777" w:rsidR="00B6664F" w:rsidRPr="00AA0FDB" w:rsidRDefault="00B6664F" w:rsidP="00B30E7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GB"/>
              </w:rPr>
            </w:pPr>
            <w:r w:rsidRPr="00AA0F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3-4 selected educational principles</w:t>
            </w:r>
          </w:p>
        </w:tc>
        <w:tc>
          <w:tcPr>
            <w:tcW w:w="1924" w:type="dxa"/>
            <w:shd w:val="clear" w:color="auto" w:fill="D9E2F3" w:themeFill="accent5" w:themeFillTint="33"/>
            <w:vAlign w:val="center"/>
          </w:tcPr>
          <w:p w14:paraId="198EE70E" w14:textId="77777777" w:rsidR="00B6664F" w:rsidRPr="00AA0FDB" w:rsidRDefault="00B6664F" w:rsidP="00B30E7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GB"/>
              </w:rPr>
            </w:pPr>
            <w:r w:rsidRPr="00AA0F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The discipline’s essential teaching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and</w:t>
            </w:r>
            <w:r w:rsidRPr="00AA0F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learning issues </w:t>
            </w:r>
          </w:p>
        </w:tc>
        <w:tc>
          <w:tcPr>
            <w:tcW w:w="1924" w:type="dxa"/>
            <w:shd w:val="clear" w:color="auto" w:fill="FFF2CC" w:themeFill="accent4" w:themeFillTint="33"/>
            <w:vAlign w:val="center"/>
          </w:tcPr>
          <w:p w14:paraId="1A42C92C" w14:textId="77777777" w:rsidR="00B6664F" w:rsidRPr="00AA0FDB" w:rsidRDefault="00B6664F" w:rsidP="00B30E7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GB"/>
              </w:rPr>
            </w:pPr>
            <w:r w:rsidRPr="00AA0F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The discipline’s pedagogical positions and </w:t>
            </w:r>
            <w:r w:rsidRPr="00EB0AC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trends</w:t>
            </w:r>
          </w:p>
        </w:tc>
        <w:tc>
          <w:tcPr>
            <w:tcW w:w="1924" w:type="dxa"/>
            <w:shd w:val="clear" w:color="auto" w:fill="F2F2F2" w:themeFill="background1" w:themeFillShade="F2"/>
            <w:vAlign w:val="center"/>
          </w:tcPr>
          <w:p w14:paraId="0F2C6299" w14:textId="77777777" w:rsidR="00B6664F" w:rsidRPr="00AA0FDB" w:rsidRDefault="00B6664F" w:rsidP="00B30E7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GB"/>
              </w:rPr>
            </w:pPr>
            <w:r w:rsidRPr="00AA0F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University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education theories</w:t>
            </w:r>
            <w:r w:rsidRPr="00AA0F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and recent research</w:t>
            </w:r>
          </w:p>
        </w:tc>
      </w:tr>
      <w:tr w:rsidR="00B6664F" w:rsidRPr="001D2B55" w14:paraId="27A429B6" w14:textId="77777777" w:rsidTr="00B30E7E">
        <w:trPr>
          <w:trHeight w:val="1391"/>
        </w:trPr>
        <w:tc>
          <w:tcPr>
            <w:tcW w:w="1378" w:type="dxa"/>
            <w:vAlign w:val="center"/>
          </w:tcPr>
          <w:p w14:paraId="0BA0F111" w14:textId="77777777" w:rsidR="00B6664F" w:rsidRPr="00AA0FDB" w:rsidRDefault="00B6664F" w:rsidP="00B30E7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GB"/>
              </w:rPr>
            </w:pPr>
            <w:r w:rsidRPr="00AA0F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Where do I find help and inspiration?</w:t>
            </w:r>
          </w:p>
        </w:tc>
        <w:tc>
          <w:tcPr>
            <w:tcW w:w="581" w:type="dxa"/>
            <w:shd w:val="clear" w:color="auto" w:fill="E2EFD9" w:themeFill="accent6" w:themeFillTint="33"/>
            <w:vAlign w:val="center"/>
          </w:tcPr>
          <w:p w14:paraId="384CCEFA" w14:textId="77777777" w:rsidR="00B6664F" w:rsidRPr="00AA0FDB" w:rsidRDefault="00B6664F" w:rsidP="00B30E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1924" w:type="dxa"/>
            <w:shd w:val="clear" w:color="auto" w:fill="E2EFD9" w:themeFill="accent6" w:themeFillTint="33"/>
            <w:vAlign w:val="center"/>
          </w:tcPr>
          <w:p w14:paraId="75AD1054" w14:textId="77777777" w:rsidR="00B6664F" w:rsidRPr="00AA0FDB" w:rsidRDefault="00B6664F" w:rsidP="00B30E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A0F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From senior colleagues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and </w:t>
            </w:r>
            <w:r w:rsidRPr="009E4EB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introductory</w:t>
            </w:r>
            <w:r w:rsidRPr="00AA0F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courses at CED</w:t>
            </w:r>
          </w:p>
        </w:tc>
        <w:tc>
          <w:tcPr>
            <w:tcW w:w="1924" w:type="dxa"/>
            <w:shd w:val="clear" w:color="auto" w:fill="D9E2F3" w:themeFill="accent5" w:themeFillTint="33"/>
            <w:vAlign w:val="center"/>
          </w:tcPr>
          <w:p w14:paraId="0B58599C" w14:textId="77777777" w:rsidR="00B6664F" w:rsidRPr="00D903A6" w:rsidRDefault="00B6664F" w:rsidP="00B30E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From</w:t>
            </w:r>
            <w:r w:rsidRPr="00AA0F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supervisors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and a</w:t>
            </w:r>
            <w:r w:rsidRPr="00AA0F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University Pedagogical P</w:t>
            </w:r>
            <w:r w:rsidRPr="00AA0F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rogramme</w:t>
            </w:r>
          </w:p>
        </w:tc>
        <w:tc>
          <w:tcPr>
            <w:tcW w:w="1924" w:type="dxa"/>
            <w:shd w:val="clear" w:color="auto" w:fill="FFF2CC" w:themeFill="accent4" w:themeFillTint="33"/>
            <w:vAlign w:val="center"/>
          </w:tcPr>
          <w:p w14:paraId="57726926" w14:textId="77777777" w:rsidR="00B6664F" w:rsidRPr="00AA0FDB" w:rsidRDefault="00B6664F" w:rsidP="00B30E7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GB"/>
              </w:rPr>
            </w:pPr>
            <w:r w:rsidRPr="00AA0F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In my community of practice,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from </w:t>
            </w:r>
            <w:r w:rsidRPr="00AA0F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 Educate, and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through</w:t>
            </w:r>
            <w:r w:rsidRPr="00AA0F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specialised </w:t>
            </w:r>
            <w:r w:rsidRPr="00AA0F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courses</w:t>
            </w:r>
          </w:p>
        </w:tc>
        <w:tc>
          <w:tcPr>
            <w:tcW w:w="1924" w:type="dxa"/>
            <w:shd w:val="clear" w:color="auto" w:fill="F2F2F2" w:themeFill="background1" w:themeFillShade="F2"/>
            <w:vAlign w:val="center"/>
          </w:tcPr>
          <w:p w14:paraId="5B38A87A" w14:textId="77777777" w:rsidR="00B6664F" w:rsidRPr="00AA0FDB" w:rsidRDefault="00B6664F" w:rsidP="00B30E7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GB"/>
              </w:rPr>
            </w:pPr>
            <w:r w:rsidRPr="00AA0F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International networks,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AA0F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own immersion, and collaboration with CED</w:t>
            </w:r>
          </w:p>
        </w:tc>
      </w:tr>
    </w:tbl>
    <w:p w14:paraId="5FE0F957" w14:textId="77777777" w:rsidR="00B6664F" w:rsidRPr="00AA0FDB" w:rsidRDefault="00B6664F" w:rsidP="00B6664F">
      <w:pPr>
        <w:rPr>
          <w:rFonts w:ascii="Times New Roman" w:hAnsi="Times New Roman" w:cs="Times New Roman"/>
          <w:color w:val="000000"/>
          <w:sz w:val="24"/>
          <w:szCs w:val="24"/>
          <w:highlight w:val="yellow"/>
          <w:lang w:val="en-GB"/>
        </w:rPr>
      </w:pPr>
    </w:p>
    <w:p w14:paraId="54CA70B8" w14:textId="77777777" w:rsidR="00B6664F" w:rsidRPr="00AA0FDB" w:rsidRDefault="00B6664F" w:rsidP="00B6664F">
      <w:pPr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AA0FDB">
        <w:rPr>
          <w:rFonts w:ascii="Times New Roman" w:hAnsi="Times New Roman" w:cs="Times New Roman"/>
          <w:color w:val="000000"/>
          <w:sz w:val="24"/>
          <w:szCs w:val="24"/>
          <w:lang w:val="en-GB"/>
        </w:rPr>
        <w:t>A level 2 competence implies that you are also competent at the equivalent level 1.</w:t>
      </w:r>
    </w:p>
    <w:p w14:paraId="7761AD65" w14:textId="7553352E" w:rsidR="00B6664F" w:rsidRDefault="00B6664F" w:rsidP="00B6664F">
      <w:pPr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r w:rsidRPr="00AA0FDB">
        <w:rPr>
          <w:rFonts w:ascii="Times New Roman" w:hAnsi="Times New Roman" w:cs="Times New Roman"/>
          <w:color w:val="000000"/>
          <w:sz w:val="24"/>
          <w:szCs w:val="24"/>
          <w:lang w:val="en-GB"/>
        </w:rPr>
        <w:t>A level 3 competence implies that you are also competent at the equivalent level 1 and 2.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br w:type="page"/>
      </w:r>
    </w:p>
    <w:p w14:paraId="23C81A0F" w14:textId="2FFC269A" w:rsidR="00414758" w:rsidRPr="00AA0FDB" w:rsidRDefault="00414758" w:rsidP="00414758">
      <w:pPr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r w:rsidRPr="00AA0FDB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lastRenderedPageBreak/>
        <w:t>Guide for teaching portfolio at Aarhus University (AU)</w:t>
      </w:r>
    </w:p>
    <w:p w14:paraId="4E9C8A33" w14:textId="77777777" w:rsidR="00414758" w:rsidRPr="00AA0FDB" w:rsidRDefault="00414758" w:rsidP="00414758">
      <w:pP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</w:pPr>
      <w:r w:rsidRPr="00AA0FDB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Aarhus University aspire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s</w:t>
      </w:r>
      <w:r w:rsidRPr="00AA0FDB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to be an attractive university for students and staff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alike</w:t>
      </w:r>
      <w:r w:rsidRPr="00AA0FDB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. An element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of</w:t>
      </w:r>
      <w:r w:rsidRPr="00725317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</w:t>
      </w:r>
      <w:r w:rsidRPr="00AA0FDB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this is individualised pedagogical competence development for all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teaching staff combined with </w:t>
      </w:r>
      <w:r w:rsidRPr="00AA0FDB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collegial collaboration on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the</w:t>
      </w:r>
      <w:r w:rsidRPr="00AA0FDB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study environment, supervision,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teaching, and curricula</w:t>
      </w:r>
      <w:r w:rsidRPr="00AA0FDB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. Another essential element is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the</w:t>
      </w:r>
      <w:r w:rsidRPr="00AA0FDB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managerial support and recognition of th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ese</w:t>
      </w:r>
      <w:r w:rsidRPr="00AA0FDB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individual and collegial effort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s</w:t>
      </w:r>
      <w:r w:rsidRPr="00AA0FDB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. </w:t>
      </w:r>
    </w:p>
    <w:p w14:paraId="666EA54F" w14:textId="77777777" w:rsidR="00414758" w:rsidRPr="00AA0FDB" w:rsidRDefault="00414758" w:rsidP="00414758">
      <w:pP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</w:pPr>
      <w:r w:rsidRPr="00AA0FDB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The use of portfolio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s</w:t>
      </w:r>
      <w:r w:rsidRPr="00AA0FDB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at AU supports this aspiration and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should</w:t>
      </w:r>
      <w:r w:rsidRPr="00AA0FDB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not be interpreted as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strict rules for</w:t>
      </w:r>
      <w:r w:rsidRPr="00AA0FDB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coordination or control. The aim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of</w:t>
      </w:r>
      <w:r w:rsidRPr="00AA0FDB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AU</w:t>
      </w:r>
      <w:r w:rsidRPr="00AA0FDB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’s portfolio is to provide a point of departure for reflection and discussions, which furthers development,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skills</w:t>
      </w:r>
      <w:r w:rsidRPr="00AA0FDB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, collaboration, and recognition across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the</w:t>
      </w:r>
      <w:r w:rsidRPr="00AA0FDB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faculties and different academic environment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s</w:t>
      </w:r>
      <w:r w:rsidRPr="00AA0FDB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. </w:t>
      </w:r>
    </w:p>
    <w:p w14:paraId="3DC8BF49" w14:textId="77777777" w:rsidR="00414758" w:rsidRPr="00AA0FDB" w:rsidRDefault="00414758" w:rsidP="00414758">
      <w:pP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</w:pPr>
      <w:r w:rsidRPr="00AA0FDB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In addition, it has been determine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d</w:t>
      </w:r>
      <w:r w:rsidRPr="00AA0FDB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in the </w:t>
      </w:r>
      <w:r w:rsidRPr="00F84205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en-GB"/>
        </w:rPr>
        <w:t>Ministerial Order on Job Structure for Academic Staff at Universities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</w:t>
      </w:r>
      <w:r w:rsidRPr="00AA0FDB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that all teaching staff at Danish universities must </w:t>
      </w:r>
      <w:r w:rsidRPr="000224FB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regularly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</w:t>
      </w:r>
      <w:r w:rsidRPr="00AA0FDB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and at least once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a</w:t>
      </w:r>
      <w:r w:rsidRPr="00AA0FDB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year create and maintain a teaching portfolio and discuss their teaching competencies with their immediate </w:t>
      </w:r>
      <w:r w:rsidRPr="00084DA6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superior</w:t>
      </w:r>
      <w:r w:rsidRPr="00AA0FDB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.</w:t>
      </w:r>
    </w:p>
    <w:p w14:paraId="595F2976" w14:textId="77777777" w:rsidR="00414758" w:rsidRPr="00AA0FDB" w:rsidRDefault="00414758" w:rsidP="00414758">
      <w:pP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</w:pPr>
      <w:r w:rsidRPr="00AA0FDB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The senior management team at AU has discussed how to combine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the</w:t>
      </w:r>
      <w:r w:rsidRPr="00AA0FDB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ambitions </w:t>
      </w:r>
      <w:r w:rsidRPr="00F84205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of</w:t>
      </w:r>
      <w:r w:rsidRPr="00AA0FDB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excellent degree programmes with the requirements established in the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Job S</w:t>
      </w:r>
      <w:r w:rsidRPr="00AA0FDB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tructure for Danish higher education and decided that teachers at AU use the Danish Framework for Advancing University Pedagogy to describe their competencies in their teaching portfolio. The </w:t>
      </w:r>
      <w:r w:rsidRPr="000224FB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regularly updated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</w:t>
      </w:r>
      <w:r w:rsidRPr="00AA0FDB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portfolio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s</w:t>
      </w:r>
      <w:r w:rsidRPr="00AA0FDB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will be</w:t>
      </w:r>
      <w:r w:rsidRPr="00AA0FDB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used during the annual staff development dialogue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s</w:t>
      </w:r>
      <w:r w:rsidRPr="00AA0FDB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(SDD) or group development dialogue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s</w:t>
      </w:r>
      <w:r w:rsidRPr="00AA0FDB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(GDD)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to initiate a mutual agreement about</w:t>
      </w:r>
      <w:r w:rsidRPr="00AA0FDB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how the faculty members’ teaching competencies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can be</w:t>
      </w:r>
      <w:r w:rsidRPr="00AA0FDB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maintained and developed. </w:t>
      </w:r>
    </w:p>
    <w:p w14:paraId="036293CC" w14:textId="49EA166B" w:rsidR="00414758" w:rsidRPr="00AA0FDB" w:rsidRDefault="00414758" w:rsidP="00414758">
      <w:pPr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6F4496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You can find the </w:t>
      </w:r>
      <w:r w:rsidRPr="00AA0FDB">
        <w:rPr>
          <w:rFonts w:ascii="Times New Roman" w:hAnsi="Times New Roman" w:cs="Times New Roman"/>
          <w:color w:val="000000"/>
          <w:sz w:val="24"/>
          <w:szCs w:val="24"/>
          <w:u w:val="single"/>
          <w:lang w:val="en-GB"/>
        </w:rPr>
        <w:t>Danish Framework for Advancing University Pedagogy</w:t>
      </w:r>
      <w:r w:rsidRPr="00AA0FD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in a condensed version on the </w:t>
      </w:r>
      <w:r w:rsidR="002C0748">
        <w:rPr>
          <w:rFonts w:ascii="Times New Roman" w:hAnsi="Times New Roman" w:cs="Times New Roman"/>
          <w:color w:val="000000"/>
          <w:sz w:val="24"/>
          <w:szCs w:val="24"/>
          <w:lang w:val="en-GB"/>
        </w:rPr>
        <w:t>previous</w:t>
      </w:r>
      <w:r w:rsidRPr="00AA0FD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page. It contains three levels (1-3) and a category for faculty members with special educational tasks. The framework distinguishes between three </w:t>
      </w:r>
      <w:r w:rsidRPr="000224FB">
        <w:rPr>
          <w:rFonts w:ascii="Times New Roman" w:hAnsi="Times New Roman" w:cs="Times New Roman"/>
          <w:color w:val="000000"/>
          <w:sz w:val="24"/>
          <w:szCs w:val="24"/>
          <w:lang w:val="en-GB"/>
        </w:rPr>
        <w:t>operative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AA0FD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competencies and three collegial competencies. Use the Danish Framework for Advancing University Pedagogy when creating 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your</w:t>
      </w:r>
      <w:r w:rsidRPr="00AA0FD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collected</w:t>
      </w:r>
      <w:r w:rsidRPr="00AA0FD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portfolio enclosed 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in</w:t>
      </w:r>
      <w:r w:rsidRPr="00AA0FD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the application for VIP positions and when updating the teaching portfolio.</w:t>
      </w:r>
    </w:p>
    <w:p w14:paraId="77CCB3DA" w14:textId="77777777" w:rsidR="00414758" w:rsidRPr="00AA0FDB" w:rsidRDefault="00414758" w:rsidP="00414758">
      <w:pPr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AA0FD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The scope of the portfolio at AU is a maximum of three standard pages (7,500 characters including spaces). Faculty members should expect to spend 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two</w:t>
      </w:r>
      <w:r w:rsidRPr="00AA0FD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hours each year prior to the annual </w:t>
      </w:r>
      <w:r w:rsidRPr="00AA0FDB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SDD to create and maintain their teaching portfolio. The document can be uploaded to MitHR as an SDD attachment. </w:t>
      </w:r>
    </w:p>
    <w:p w14:paraId="031C9BA0" w14:textId="77777777" w:rsidR="00414758" w:rsidRPr="00AA0FDB" w:rsidRDefault="00414758" w:rsidP="00414758">
      <w:pPr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AA0FD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Departments can determine a local practice in addition to the above, </w:t>
      </w:r>
      <w:proofErr w:type="gramStart"/>
      <w:r w:rsidRPr="00AA0FDB">
        <w:rPr>
          <w:rFonts w:ascii="Times New Roman" w:hAnsi="Times New Roman" w:cs="Times New Roman"/>
          <w:color w:val="000000"/>
          <w:sz w:val="24"/>
          <w:szCs w:val="24"/>
          <w:lang w:val="en-GB"/>
        </w:rPr>
        <w:t>taking into account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the</w:t>
      </w:r>
      <w:r w:rsidRPr="00AA0FD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culture and norms, job satisfaction and </w:t>
      </w:r>
      <w:r w:rsidRPr="000224FB">
        <w:rPr>
          <w:rFonts w:ascii="Times New Roman" w:hAnsi="Times New Roman" w:cs="Times New Roman"/>
          <w:color w:val="000000"/>
          <w:sz w:val="24"/>
          <w:szCs w:val="24"/>
          <w:lang w:val="en-GB"/>
        </w:rPr>
        <w:t>commitment</w:t>
      </w:r>
      <w:r w:rsidRPr="00AA0FD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, recognition and </w:t>
      </w:r>
      <w:r w:rsidRPr="000224FB">
        <w:rPr>
          <w:rFonts w:ascii="Times New Roman" w:hAnsi="Times New Roman" w:cs="Times New Roman"/>
          <w:color w:val="000000"/>
          <w:sz w:val="24"/>
          <w:szCs w:val="24"/>
          <w:lang w:val="en-GB"/>
        </w:rPr>
        <w:t>qualification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s while </w:t>
      </w:r>
      <w:r w:rsidRPr="00AA0FD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considering the 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local</w:t>
      </w:r>
      <w:r w:rsidRPr="00AA0FD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teaching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/supervision</w:t>
      </w:r>
      <w:r w:rsidRPr="00AA0FD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context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s</w:t>
      </w:r>
      <w:r w:rsidRPr="00AA0FD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. </w:t>
      </w:r>
    </w:p>
    <w:p w14:paraId="1B910E13" w14:textId="483C4583" w:rsidR="00414758" w:rsidRPr="00B6664F" w:rsidRDefault="00414758" w:rsidP="00414758">
      <w:pPr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AA0FD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When applying for positions as assistant professor, associate professor, 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or</w:t>
      </w:r>
      <w:r w:rsidRPr="00AA0FD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professor at AU, attach a teaching portfolio, a CV, a University Pedagogical </w:t>
      </w:r>
      <w:r w:rsidRPr="000224FB">
        <w:rPr>
          <w:rFonts w:ascii="Times New Roman" w:hAnsi="Times New Roman" w:cs="Times New Roman"/>
          <w:color w:val="000000"/>
          <w:sz w:val="24"/>
          <w:szCs w:val="24"/>
          <w:lang w:val="en-GB"/>
        </w:rPr>
        <w:t>Programme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AA0FDB">
        <w:rPr>
          <w:rFonts w:ascii="Times New Roman" w:hAnsi="Times New Roman" w:cs="Times New Roman"/>
          <w:color w:val="000000"/>
          <w:sz w:val="24"/>
          <w:szCs w:val="24"/>
          <w:lang w:val="en-GB"/>
        </w:rPr>
        <w:t>certificate (or equivalent) in addition to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your</w:t>
      </w:r>
      <w:r w:rsidRPr="00AA0FD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research documentation.</w:t>
      </w:r>
      <w:r w:rsidRPr="006F4496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When applying for associate or full professor</w:t>
      </w:r>
      <w:r w:rsidRPr="00AA0FD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a 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broader Teaching Statement can also be required.</w:t>
      </w:r>
      <w:r w:rsidRPr="00AA0FDB">
        <w:rPr>
          <w:rFonts w:ascii="Times New Roman" w:hAnsi="Times New Roman" w:cs="Times New Roman"/>
          <w:color w:val="000000"/>
          <w:sz w:val="20"/>
          <w:szCs w:val="20"/>
          <w:highlight w:val="yellow"/>
          <w:lang w:val="en-GB"/>
        </w:rPr>
        <w:br w:type="page"/>
      </w:r>
    </w:p>
    <w:p w14:paraId="50B49E21" w14:textId="73233B66" w:rsidR="000B41DA" w:rsidRPr="0088280D" w:rsidRDefault="000B41DA" w:rsidP="0088280D">
      <w:pPr>
        <w:rPr>
          <w:rFonts w:ascii="Times New Roman" w:hAnsi="Times New Roman" w:cs="Times New Roman"/>
          <w:b/>
          <w:color w:val="000000"/>
          <w:sz w:val="24"/>
          <w:szCs w:val="20"/>
          <w:lang w:val="en-GB"/>
        </w:rPr>
      </w:pPr>
      <w:r w:rsidRPr="00AA0FDB">
        <w:rPr>
          <w:rFonts w:ascii="Times New Roman" w:hAnsi="Times New Roman" w:cs="Times New Roman"/>
          <w:b/>
          <w:sz w:val="20"/>
          <w:szCs w:val="20"/>
          <w:lang w:val="en-GB"/>
        </w:rPr>
        <w:lastRenderedPageBreak/>
        <w:t>Appendix with background knowledge on</w:t>
      </w:r>
      <w:r w:rsidR="00EB0AC1">
        <w:rPr>
          <w:rFonts w:ascii="Times New Roman" w:hAnsi="Times New Roman" w:cs="Times New Roman"/>
          <w:b/>
          <w:sz w:val="20"/>
          <w:szCs w:val="20"/>
          <w:lang w:val="en-GB"/>
        </w:rPr>
        <w:t xml:space="preserve"> the</w:t>
      </w:r>
      <w:r w:rsidR="005F61E6" w:rsidRPr="00AA0FDB">
        <w:rPr>
          <w:rFonts w:ascii="Times New Roman" w:hAnsi="Times New Roman" w:cs="Times New Roman"/>
          <w:b/>
          <w:sz w:val="20"/>
          <w:szCs w:val="20"/>
          <w:lang w:val="en-GB"/>
        </w:rPr>
        <w:t xml:space="preserve"> ministerial order,</w:t>
      </w:r>
      <w:r w:rsidRPr="00AA0FDB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r w:rsidR="005F61E6" w:rsidRPr="00AA0FDB">
        <w:rPr>
          <w:rFonts w:ascii="Times New Roman" w:hAnsi="Times New Roman" w:cs="Times New Roman"/>
          <w:b/>
          <w:sz w:val="20"/>
          <w:szCs w:val="20"/>
          <w:lang w:val="en-GB"/>
        </w:rPr>
        <w:t>framework, and implementation at AU</w:t>
      </w:r>
    </w:p>
    <w:p w14:paraId="44FFE5C2" w14:textId="77777777" w:rsidR="00202377" w:rsidRPr="00AA0FDB" w:rsidRDefault="00202377" w:rsidP="00D742A9">
      <w:pPr>
        <w:spacing w:line="276" w:lineRule="auto"/>
        <w:rPr>
          <w:rFonts w:ascii="Times New Roman" w:hAnsi="Times New Roman" w:cs="Times New Roman"/>
          <w:b/>
          <w:sz w:val="20"/>
          <w:szCs w:val="20"/>
          <w:highlight w:val="yellow"/>
          <w:lang w:val="en-GB"/>
        </w:rPr>
      </w:pPr>
    </w:p>
    <w:p w14:paraId="322CEDA6" w14:textId="6E9D871F" w:rsidR="003946A9" w:rsidRPr="00AA0FDB" w:rsidRDefault="008B6C06" w:rsidP="00D742A9">
      <w:pPr>
        <w:spacing w:line="276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8B6C06">
        <w:rPr>
          <w:rFonts w:ascii="Times New Roman" w:hAnsi="Times New Roman" w:cs="Times New Roman"/>
          <w:b/>
          <w:sz w:val="20"/>
          <w:szCs w:val="20"/>
          <w:lang w:val="en-GB"/>
        </w:rPr>
        <w:t>Ministerial Order on Job Structure for Academic Staff at Universities</w:t>
      </w:r>
    </w:p>
    <w:p w14:paraId="2003B7D4" w14:textId="6D6AAF0D" w:rsidR="00171983" w:rsidRPr="00AA0FDB" w:rsidRDefault="000E4D82" w:rsidP="00171983">
      <w:pPr>
        <w:spacing w:line="276" w:lineRule="auto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AA0FDB">
        <w:rPr>
          <w:rFonts w:ascii="Times New Roman" w:hAnsi="Times New Roman" w:cs="Times New Roman"/>
          <w:bCs/>
          <w:sz w:val="20"/>
          <w:szCs w:val="20"/>
          <w:lang w:val="en-GB"/>
        </w:rPr>
        <w:t>As part of the implementation</w:t>
      </w:r>
      <w:r w:rsidR="00F46AA8"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of the new </w:t>
      </w:r>
      <w:r w:rsidR="008B6C06">
        <w:rPr>
          <w:rFonts w:ascii="Times New Roman" w:hAnsi="Times New Roman" w:cs="Times New Roman"/>
          <w:bCs/>
          <w:sz w:val="20"/>
          <w:szCs w:val="20"/>
          <w:lang w:val="en-GB"/>
        </w:rPr>
        <w:t>Job</w:t>
      </w:r>
      <w:r w:rsidR="008B6C06"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r w:rsidR="004A0527" w:rsidRPr="00AA0FDB">
        <w:rPr>
          <w:rFonts w:ascii="Times New Roman" w:hAnsi="Times New Roman" w:cs="Times New Roman"/>
          <w:bCs/>
          <w:sz w:val="20"/>
          <w:szCs w:val="20"/>
          <w:lang w:val="en-GB"/>
        </w:rPr>
        <w:t>S</w:t>
      </w:r>
      <w:r w:rsidR="00F46AA8" w:rsidRPr="00AA0FDB">
        <w:rPr>
          <w:rFonts w:ascii="Times New Roman" w:hAnsi="Times New Roman" w:cs="Times New Roman"/>
          <w:bCs/>
          <w:sz w:val="20"/>
          <w:szCs w:val="20"/>
          <w:lang w:val="en-GB"/>
        </w:rPr>
        <w:t>tructure at AU</w:t>
      </w:r>
      <w:r w:rsidR="002E5142" w:rsidRPr="00AA0FDB">
        <w:rPr>
          <w:rFonts w:ascii="Times New Roman" w:hAnsi="Times New Roman" w:cs="Times New Roman"/>
          <w:bCs/>
          <w:sz w:val="20"/>
          <w:szCs w:val="20"/>
          <w:lang w:val="en-GB"/>
        </w:rPr>
        <w:t>,</w:t>
      </w:r>
      <w:r w:rsidR="00F46AA8"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the university</w:t>
      </w:r>
      <w:r w:rsidR="008B6C06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r w:rsidR="00084DA6">
        <w:rPr>
          <w:rFonts w:ascii="Times New Roman" w:hAnsi="Times New Roman" w:cs="Times New Roman"/>
          <w:bCs/>
          <w:sz w:val="20"/>
          <w:szCs w:val="20"/>
          <w:lang w:val="en-GB"/>
        </w:rPr>
        <w:t>is</w:t>
      </w:r>
      <w:r w:rsidR="00F46AA8"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r w:rsidR="00084DA6" w:rsidRPr="00AA0FDB">
        <w:rPr>
          <w:rFonts w:ascii="Times New Roman" w:hAnsi="Times New Roman" w:cs="Times New Roman"/>
          <w:bCs/>
          <w:sz w:val="20"/>
          <w:szCs w:val="20"/>
          <w:lang w:val="en-GB"/>
        </w:rPr>
        <w:t>adjust</w:t>
      </w:r>
      <w:r w:rsidR="00084DA6">
        <w:rPr>
          <w:rFonts w:ascii="Times New Roman" w:hAnsi="Times New Roman" w:cs="Times New Roman"/>
          <w:bCs/>
          <w:sz w:val="20"/>
          <w:szCs w:val="20"/>
          <w:lang w:val="en-GB"/>
        </w:rPr>
        <w:t>ing</w:t>
      </w:r>
      <w:r w:rsidR="00084DA6"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r w:rsidR="002E5142" w:rsidRPr="00AA0FDB">
        <w:rPr>
          <w:rFonts w:ascii="Times New Roman" w:hAnsi="Times New Roman" w:cs="Times New Roman"/>
          <w:bCs/>
          <w:sz w:val="20"/>
          <w:szCs w:val="20"/>
          <w:lang w:val="en-GB"/>
        </w:rPr>
        <w:t>its</w:t>
      </w:r>
      <w:r w:rsidR="00F46AA8"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use of teaching portfolio</w:t>
      </w:r>
      <w:r w:rsidR="000224FB">
        <w:rPr>
          <w:rFonts w:ascii="Times New Roman" w:hAnsi="Times New Roman" w:cs="Times New Roman"/>
          <w:bCs/>
          <w:sz w:val="20"/>
          <w:szCs w:val="20"/>
          <w:lang w:val="en-GB"/>
        </w:rPr>
        <w:t>s</w:t>
      </w:r>
      <w:r w:rsidR="00F46AA8"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. The new </w:t>
      </w:r>
      <w:r w:rsidR="004A0527" w:rsidRPr="00AA0FDB">
        <w:rPr>
          <w:rFonts w:ascii="Times New Roman" w:hAnsi="Times New Roman" w:cs="Times New Roman"/>
          <w:bCs/>
          <w:sz w:val="20"/>
          <w:szCs w:val="20"/>
          <w:lang w:val="en-GB"/>
        </w:rPr>
        <w:t>M</w:t>
      </w:r>
      <w:r w:rsidR="00F46AA8"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inisterial </w:t>
      </w:r>
      <w:r w:rsidR="004A0527" w:rsidRPr="00AA0FDB">
        <w:rPr>
          <w:rFonts w:ascii="Times New Roman" w:hAnsi="Times New Roman" w:cs="Times New Roman"/>
          <w:bCs/>
          <w:sz w:val="20"/>
          <w:szCs w:val="20"/>
          <w:lang w:val="en-GB"/>
        </w:rPr>
        <w:t>O</w:t>
      </w:r>
      <w:r w:rsidR="00F46AA8"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rder </w:t>
      </w:r>
      <w:r w:rsidR="002E5142" w:rsidRPr="00AA0FDB">
        <w:rPr>
          <w:rFonts w:ascii="Times New Roman" w:hAnsi="Times New Roman" w:cs="Times New Roman"/>
          <w:bCs/>
          <w:sz w:val="20"/>
          <w:szCs w:val="20"/>
          <w:lang w:val="en-GB"/>
        </w:rPr>
        <w:t>sets forth three clear re</w:t>
      </w:r>
      <w:r w:rsidR="003E3F59">
        <w:rPr>
          <w:rFonts w:ascii="Times New Roman" w:hAnsi="Times New Roman" w:cs="Times New Roman"/>
          <w:bCs/>
          <w:sz w:val="20"/>
          <w:szCs w:val="20"/>
          <w:lang w:val="en-GB"/>
        </w:rPr>
        <w:t>quirements t</w:t>
      </w:r>
      <w:r w:rsidR="002E5142" w:rsidRPr="00AA0FDB">
        <w:rPr>
          <w:rFonts w:ascii="Times New Roman" w:hAnsi="Times New Roman" w:cs="Times New Roman"/>
          <w:bCs/>
          <w:sz w:val="20"/>
          <w:szCs w:val="20"/>
          <w:lang w:val="en-GB"/>
        </w:rPr>
        <w:t>hat are relevant to the implementation of a teaching portfolio at AU:</w:t>
      </w:r>
    </w:p>
    <w:p w14:paraId="64B14CAD" w14:textId="056B5A43" w:rsidR="00171983" w:rsidRPr="00AA0FDB" w:rsidRDefault="003F397F" w:rsidP="00171983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AA0FDB">
        <w:rPr>
          <w:rFonts w:ascii="Times New Roman" w:hAnsi="Times New Roman" w:cs="Times New Roman"/>
          <w:sz w:val="20"/>
          <w:szCs w:val="20"/>
          <w:lang w:val="en-GB"/>
        </w:rPr>
        <w:t>All employees with teaching obligations and their respective supervisors must continuously discuss how to best ensure the maintenance and development of the employees’ pedagogical-didactic competencies in the period until the next employee review.</w:t>
      </w:r>
    </w:p>
    <w:p w14:paraId="4D7166EC" w14:textId="77777777" w:rsidR="00171983" w:rsidRPr="00AA0FDB" w:rsidRDefault="00171983" w:rsidP="00171983">
      <w:pPr>
        <w:pStyle w:val="ListParagraph"/>
        <w:spacing w:line="276" w:lineRule="auto"/>
        <w:rPr>
          <w:rFonts w:ascii="Times New Roman" w:hAnsi="Times New Roman" w:cs="Times New Roman"/>
          <w:bCs/>
          <w:sz w:val="20"/>
          <w:szCs w:val="20"/>
          <w:lang w:val="en-GB"/>
        </w:rPr>
      </w:pPr>
    </w:p>
    <w:p w14:paraId="2F96D9F3" w14:textId="0CBBAF10" w:rsidR="00084DA6" w:rsidRPr="00084DA6" w:rsidRDefault="00D742A9" w:rsidP="009C51FD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084DA6">
        <w:rPr>
          <w:rFonts w:ascii="Times New Roman" w:hAnsi="Times New Roman" w:cs="Times New Roman"/>
          <w:sz w:val="20"/>
          <w:szCs w:val="20"/>
          <w:lang w:val="en-GB"/>
        </w:rPr>
        <w:t xml:space="preserve">All staff members who teach must create and continuously maintain a teaching portfolio. Through a teaching portfolio, the individual’s teaching experience and competency development are documented regardless of the level of the position and the terms of the employment (for example full-time, part-time, </w:t>
      </w:r>
      <w:proofErr w:type="gramStart"/>
      <w:r w:rsidRPr="00084DA6">
        <w:rPr>
          <w:rFonts w:ascii="Times New Roman" w:hAnsi="Times New Roman" w:cs="Times New Roman"/>
          <w:sz w:val="20"/>
          <w:szCs w:val="20"/>
          <w:lang w:val="en-GB"/>
        </w:rPr>
        <w:t>fixed-term</w:t>
      </w:r>
      <w:proofErr w:type="gramEnd"/>
      <w:r w:rsidRPr="00084DA6">
        <w:rPr>
          <w:rFonts w:ascii="Times New Roman" w:hAnsi="Times New Roman" w:cs="Times New Roman"/>
          <w:sz w:val="20"/>
          <w:szCs w:val="20"/>
          <w:lang w:val="en-GB"/>
        </w:rPr>
        <w:t xml:space="preserve"> etc.). The documentation of teaching experience may consist of courses, lectures and teaching programmes, experience with supervision and assessment as well as course and/or educational management. The documentation of pedagogical-didactic competency development may consist of a university pedagogical programme or equivalent pedagogical-didactic courses or other pedagogical-didactic competency development. Other elements may also be relevant to the university/department/individual lecturer. It is up to the individual university to decide whether other elements should be included in a teaching portfolio and, if so, which elements.</w:t>
      </w:r>
    </w:p>
    <w:p w14:paraId="614ED140" w14:textId="77777777" w:rsidR="00171983" w:rsidRPr="00AA0FDB" w:rsidRDefault="00171983" w:rsidP="00171983">
      <w:pPr>
        <w:pStyle w:val="ListParagraph"/>
        <w:spacing w:line="276" w:lineRule="auto"/>
        <w:rPr>
          <w:rFonts w:ascii="Times New Roman" w:hAnsi="Times New Roman" w:cs="Times New Roman"/>
          <w:bCs/>
          <w:sz w:val="20"/>
          <w:szCs w:val="20"/>
          <w:lang w:val="en-GB"/>
        </w:rPr>
      </w:pPr>
    </w:p>
    <w:p w14:paraId="66E4D9AA" w14:textId="2323B41A" w:rsidR="00D742A9" w:rsidRPr="00AA0FDB" w:rsidRDefault="00D742A9" w:rsidP="00171983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AA0FDB">
        <w:rPr>
          <w:rFonts w:ascii="Times New Roman" w:hAnsi="Times New Roman" w:cs="Times New Roman"/>
          <w:sz w:val="20"/>
          <w:szCs w:val="20"/>
          <w:lang w:val="en-GB"/>
        </w:rPr>
        <w:t>In connection with the advertising of positions at the level of associate professor and professor, a teaching portfolio or equivalent documentation of teaching experience and qualifications must be included in the assessment of whether an applicant is qualified. The applicant is required to have completed a university pedagogical programme or an equivalent programme. In exceptional cases, the university wish</w:t>
      </w:r>
      <w:r w:rsidR="000224FB">
        <w:rPr>
          <w:rFonts w:ascii="Times New Roman" w:hAnsi="Times New Roman" w:cs="Times New Roman"/>
          <w:sz w:val="20"/>
          <w:szCs w:val="20"/>
          <w:lang w:val="en-GB"/>
        </w:rPr>
        <w:t>es</w:t>
      </w:r>
      <w:r w:rsidRPr="00AA0FDB">
        <w:rPr>
          <w:rFonts w:ascii="Times New Roman" w:hAnsi="Times New Roman" w:cs="Times New Roman"/>
          <w:sz w:val="20"/>
          <w:szCs w:val="20"/>
          <w:lang w:val="en-GB"/>
        </w:rPr>
        <w:t xml:space="preserve"> to appoint an applicant who has research qualifications at the level of associate professor/senior researcher, but whose teaching is not assessed to be at </w:t>
      </w:r>
      <w:r w:rsidR="004F7938" w:rsidRPr="00AA0FDB">
        <w:rPr>
          <w:rFonts w:ascii="Times New Roman" w:hAnsi="Times New Roman" w:cs="Times New Roman"/>
          <w:sz w:val="20"/>
          <w:szCs w:val="20"/>
          <w:lang w:val="en-GB"/>
        </w:rPr>
        <w:t>an</w:t>
      </w:r>
      <w:r w:rsidRPr="00AA0FDB">
        <w:rPr>
          <w:rFonts w:ascii="Times New Roman" w:hAnsi="Times New Roman" w:cs="Times New Roman"/>
          <w:sz w:val="20"/>
          <w:szCs w:val="20"/>
          <w:lang w:val="en-GB"/>
        </w:rPr>
        <w:t xml:space="preserve"> adequate level</w:t>
      </w:r>
      <w:r w:rsidR="004F7938">
        <w:rPr>
          <w:rFonts w:ascii="Times New Roman" w:hAnsi="Times New Roman" w:cs="Times New Roman"/>
          <w:sz w:val="20"/>
          <w:szCs w:val="20"/>
          <w:lang w:val="en-GB"/>
        </w:rPr>
        <w:t>. T</w:t>
      </w:r>
      <w:r w:rsidRPr="00AA0FDB">
        <w:rPr>
          <w:rFonts w:ascii="Times New Roman" w:hAnsi="Times New Roman" w:cs="Times New Roman"/>
          <w:sz w:val="20"/>
          <w:szCs w:val="20"/>
          <w:lang w:val="en-GB"/>
        </w:rPr>
        <w:t xml:space="preserve">he university </w:t>
      </w:r>
      <w:r w:rsidR="004F7938">
        <w:rPr>
          <w:rFonts w:ascii="Times New Roman" w:hAnsi="Times New Roman" w:cs="Times New Roman"/>
          <w:sz w:val="20"/>
          <w:szCs w:val="20"/>
          <w:lang w:val="en-GB"/>
        </w:rPr>
        <w:t xml:space="preserve">then </w:t>
      </w:r>
      <w:r w:rsidRPr="00AA0FDB">
        <w:rPr>
          <w:rFonts w:ascii="Times New Roman" w:hAnsi="Times New Roman" w:cs="Times New Roman"/>
          <w:sz w:val="20"/>
          <w:szCs w:val="20"/>
          <w:lang w:val="en-GB"/>
        </w:rPr>
        <w:t>must draw up a programme plan to ensure that the applicant can obtain the required pedagogical-didactic competencies within a period of up to two years.</w:t>
      </w:r>
    </w:p>
    <w:p w14:paraId="1461CAEE" w14:textId="77777777" w:rsidR="007C02D0" w:rsidRPr="00AA0FDB" w:rsidRDefault="007C02D0" w:rsidP="007C02D0">
      <w:pPr>
        <w:pStyle w:val="Default"/>
        <w:rPr>
          <w:rFonts w:ascii="Times New Roman" w:hAnsi="Times New Roman" w:cs="Times New Roman"/>
          <w:sz w:val="20"/>
          <w:szCs w:val="20"/>
          <w:highlight w:val="yellow"/>
          <w:lang w:val="en-GB"/>
        </w:rPr>
      </w:pPr>
    </w:p>
    <w:p w14:paraId="7DE53312" w14:textId="6AD869B9" w:rsidR="00733759" w:rsidRPr="00AA0FDB" w:rsidRDefault="000224FB" w:rsidP="007C02D0">
      <w:pPr>
        <w:pStyle w:val="Default"/>
        <w:rPr>
          <w:rFonts w:ascii="Times New Roman" w:hAnsi="Times New Roman" w:cs="Times New Roman"/>
          <w:b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sz w:val="20"/>
          <w:szCs w:val="20"/>
          <w:lang w:val="en-GB"/>
        </w:rPr>
        <w:t xml:space="preserve">The </w:t>
      </w:r>
      <w:r w:rsidR="00733759" w:rsidRPr="00AA0FDB">
        <w:rPr>
          <w:rFonts w:ascii="Times New Roman" w:hAnsi="Times New Roman" w:cs="Times New Roman"/>
          <w:b/>
          <w:sz w:val="20"/>
          <w:szCs w:val="20"/>
          <w:lang w:val="en-GB"/>
        </w:rPr>
        <w:t xml:space="preserve">Danish </w:t>
      </w:r>
      <w:r w:rsidR="00084DA6">
        <w:rPr>
          <w:rFonts w:ascii="Times New Roman" w:hAnsi="Times New Roman" w:cs="Times New Roman"/>
          <w:b/>
          <w:sz w:val="20"/>
          <w:szCs w:val="20"/>
          <w:lang w:val="en-GB"/>
        </w:rPr>
        <w:t>F</w:t>
      </w:r>
      <w:r w:rsidR="00084DA6" w:rsidRPr="00AA0FDB">
        <w:rPr>
          <w:rFonts w:ascii="Times New Roman" w:hAnsi="Times New Roman" w:cs="Times New Roman"/>
          <w:b/>
          <w:sz w:val="20"/>
          <w:szCs w:val="20"/>
          <w:lang w:val="en-GB"/>
        </w:rPr>
        <w:t xml:space="preserve">ramework </w:t>
      </w:r>
      <w:r w:rsidR="00733759" w:rsidRPr="00AA0FDB">
        <w:rPr>
          <w:rFonts w:ascii="Times New Roman" w:hAnsi="Times New Roman" w:cs="Times New Roman"/>
          <w:b/>
          <w:sz w:val="20"/>
          <w:szCs w:val="20"/>
          <w:lang w:val="en-GB"/>
        </w:rPr>
        <w:t xml:space="preserve">for </w:t>
      </w:r>
      <w:r w:rsidR="00084DA6">
        <w:rPr>
          <w:rFonts w:ascii="Times New Roman" w:hAnsi="Times New Roman" w:cs="Times New Roman"/>
          <w:b/>
          <w:sz w:val="20"/>
          <w:szCs w:val="20"/>
          <w:lang w:val="en-GB"/>
        </w:rPr>
        <w:t>A</w:t>
      </w:r>
      <w:r w:rsidR="00084DA6" w:rsidRPr="00AA0FDB">
        <w:rPr>
          <w:rFonts w:ascii="Times New Roman" w:hAnsi="Times New Roman" w:cs="Times New Roman"/>
          <w:b/>
          <w:sz w:val="20"/>
          <w:szCs w:val="20"/>
          <w:lang w:val="en-GB"/>
        </w:rPr>
        <w:t xml:space="preserve">dvancing </w:t>
      </w:r>
      <w:r w:rsidR="00084DA6">
        <w:rPr>
          <w:rFonts w:ascii="Times New Roman" w:hAnsi="Times New Roman" w:cs="Times New Roman"/>
          <w:b/>
          <w:sz w:val="20"/>
          <w:szCs w:val="20"/>
          <w:lang w:val="en-GB"/>
        </w:rPr>
        <w:t>U</w:t>
      </w:r>
      <w:r w:rsidR="00084DA6" w:rsidRPr="00AA0FDB">
        <w:rPr>
          <w:rFonts w:ascii="Times New Roman" w:hAnsi="Times New Roman" w:cs="Times New Roman"/>
          <w:b/>
          <w:sz w:val="20"/>
          <w:szCs w:val="20"/>
          <w:lang w:val="en-GB"/>
        </w:rPr>
        <w:t xml:space="preserve">niversity </w:t>
      </w:r>
      <w:r w:rsidR="00084DA6">
        <w:rPr>
          <w:rFonts w:ascii="Times New Roman" w:hAnsi="Times New Roman" w:cs="Times New Roman"/>
          <w:b/>
          <w:sz w:val="20"/>
          <w:szCs w:val="20"/>
          <w:lang w:val="en-GB"/>
        </w:rPr>
        <w:t>P</w:t>
      </w:r>
      <w:r w:rsidR="00084DA6" w:rsidRPr="00AA0FDB">
        <w:rPr>
          <w:rFonts w:ascii="Times New Roman" w:hAnsi="Times New Roman" w:cs="Times New Roman"/>
          <w:b/>
          <w:sz w:val="20"/>
          <w:szCs w:val="20"/>
          <w:lang w:val="en-GB"/>
        </w:rPr>
        <w:t>edagogy</w:t>
      </w:r>
    </w:p>
    <w:p w14:paraId="7A170D9E" w14:textId="77777777" w:rsidR="00733759" w:rsidRPr="00AA0FDB" w:rsidRDefault="00733759" w:rsidP="007C02D0">
      <w:pPr>
        <w:pStyle w:val="Default"/>
        <w:rPr>
          <w:rFonts w:ascii="Times New Roman" w:hAnsi="Times New Roman" w:cs="Times New Roman"/>
          <w:b/>
          <w:sz w:val="20"/>
          <w:szCs w:val="20"/>
          <w:highlight w:val="yellow"/>
          <w:lang w:val="en-GB"/>
        </w:rPr>
      </w:pPr>
    </w:p>
    <w:p w14:paraId="34F2D037" w14:textId="23463743" w:rsidR="008F3A7E" w:rsidRPr="00AA0FDB" w:rsidRDefault="00523E3E" w:rsidP="007C02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In </w:t>
      </w:r>
      <w:r w:rsidR="008F3A7E" w:rsidRPr="00AA0FDB">
        <w:rPr>
          <w:rFonts w:ascii="Times New Roman" w:hAnsi="Times New Roman" w:cs="Times New Roman"/>
          <w:color w:val="000000"/>
          <w:sz w:val="20"/>
          <w:szCs w:val="20"/>
          <w:lang w:val="en-GB"/>
        </w:rPr>
        <w:t>March 2021</w:t>
      </w:r>
      <w:r>
        <w:rPr>
          <w:rFonts w:ascii="Times New Roman" w:hAnsi="Times New Roman" w:cs="Times New Roman"/>
          <w:color w:val="000000"/>
          <w:sz w:val="20"/>
          <w:szCs w:val="20"/>
          <w:lang w:val="en-GB"/>
        </w:rPr>
        <w:t>,</w:t>
      </w:r>
      <w:r w:rsidR="003B3FBC" w:rsidRPr="00AA0FDB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the eight Danish universities under the auspices of Universities Denmark </w:t>
      </w:r>
      <w:r w:rsidR="00084DA6" w:rsidRPr="00084DA6">
        <w:rPr>
          <w:rFonts w:ascii="Times New Roman" w:hAnsi="Times New Roman" w:cs="Times New Roman"/>
          <w:color w:val="000000"/>
          <w:sz w:val="20"/>
          <w:szCs w:val="20"/>
          <w:lang w:val="en-GB"/>
        </w:rPr>
        <w:t>approve</w:t>
      </w:r>
      <w:r w:rsidR="00084DA6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d </w:t>
      </w:r>
      <w:r w:rsidR="003B3FBC" w:rsidRPr="00AA0FDB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a joint framework for advancing university pedagogy. The framework </w:t>
      </w:r>
      <w:r w:rsidR="00FC3C5E" w:rsidRPr="00AA0FDB">
        <w:rPr>
          <w:rFonts w:ascii="Times New Roman" w:hAnsi="Times New Roman" w:cs="Times New Roman"/>
          <w:color w:val="000000"/>
          <w:sz w:val="20"/>
          <w:szCs w:val="20"/>
          <w:lang w:val="en-GB"/>
        </w:rPr>
        <w:t>is</w:t>
      </w:r>
      <w:r w:rsidR="003B3FBC" w:rsidRPr="00AA0FDB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a </w:t>
      </w:r>
      <w:r w:rsidR="00171983" w:rsidRPr="00AA0FDB">
        <w:rPr>
          <w:rFonts w:ascii="Times New Roman" w:hAnsi="Times New Roman" w:cs="Times New Roman"/>
          <w:color w:val="000000"/>
          <w:sz w:val="20"/>
          <w:szCs w:val="20"/>
          <w:lang w:val="en-GB"/>
        </w:rPr>
        <w:t>point of departure for discussion</w:t>
      </w:r>
      <w:r>
        <w:rPr>
          <w:rFonts w:ascii="Times New Roman" w:hAnsi="Times New Roman" w:cs="Times New Roman"/>
          <w:color w:val="000000"/>
          <w:sz w:val="20"/>
          <w:szCs w:val="20"/>
          <w:lang w:val="en-GB"/>
        </w:rPr>
        <w:t>s</w:t>
      </w:r>
      <w:r w:rsidR="00171983" w:rsidRPr="00AA0FDB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between university management and faculty about desired or required competence development as </w:t>
      </w:r>
      <w:r w:rsidR="00084DA6" w:rsidRPr="00084DA6">
        <w:rPr>
          <w:rFonts w:ascii="Times New Roman" w:hAnsi="Times New Roman" w:cs="Times New Roman"/>
          <w:color w:val="000000"/>
          <w:sz w:val="20"/>
          <w:szCs w:val="20"/>
          <w:lang w:val="en-GB"/>
        </w:rPr>
        <w:t>stipulate</w:t>
      </w:r>
      <w:r w:rsidR="00084DA6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d </w:t>
      </w:r>
      <w:r w:rsidR="00171983" w:rsidRPr="00AA0FDB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in the new </w:t>
      </w:r>
      <w:r w:rsidRPr="00523E3E">
        <w:rPr>
          <w:rFonts w:ascii="Times New Roman" w:hAnsi="Times New Roman" w:cs="Times New Roman"/>
          <w:color w:val="000000"/>
          <w:sz w:val="20"/>
          <w:szCs w:val="20"/>
          <w:lang w:val="en-GB"/>
        </w:rPr>
        <w:t>Job Structure for Academic Staff at Universities</w:t>
      </w:r>
      <w:r w:rsidR="00171983" w:rsidRPr="00AA0FDB">
        <w:rPr>
          <w:rFonts w:ascii="Times New Roman" w:hAnsi="Times New Roman" w:cs="Times New Roman"/>
          <w:color w:val="000000"/>
          <w:sz w:val="20"/>
          <w:szCs w:val="20"/>
          <w:lang w:val="en-GB"/>
        </w:rPr>
        <w:t>.</w:t>
      </w:r>
      <w:r w:rsidR="000E09EA" w:rsidRPr="00AA0FDB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At the same </w:t>
      </w:r>
      <w:r w:rsidR="00A32646" w:rsidRPr="00AA0FDB">
        <w:rPr>
          <w:rFonts w:ascii="Times New Roman" w:hAnsi="Times New Roman" w:cs="Times New Roman"/>
          <w:color w:val="000000"/>
          <w:sz w:val="20"/>
          <w:szCs w:val="20"/>
          <w:lang w:val="en-GB"/>
        </w:rPr>
        <w:t>time,</w:t>
      </w:r>
      <w:r w:rsidR="000E09EA" w:rsidRPr="00AA0FDB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r w:rsidR="0077163F" w:rsidRPr="00AA0FDB">
        <w:rPr>
          <w:rFonts w:ascii="Times New Roman" w:hAnsi="Times New Roman" w:cs="Times New Roman"/>
          <w:color w:val="000000"/>
          <w:sz w:val="20"/>
          <w:szCs w:val="20"/>
          <w:lang w:val="en-GB"/>
        </w:rPr>
        <w:t>it ensure</w:t>
      </w:r>
      <w:r w:rsidR="00084DA6">
        <w:rPr>
          <w:rFonts w:ascii="Times New Roman" w:hAnsi="Times New Roman" w:cs="Times New Roman"/>
          <w:color w:val="000000"/>
          <w:sz w:val="20"/>
          <w:szCs w:val="20"/>
          <w:lang w:val="en-GB"/>
        </w:rPr>
        <w:t>s</w:t>
      </w:r>
      <w:r w:rsidR="0077163F" w:rsidRPr="00AA0FDB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a necessary focus on university pedagogy </w:t>
      </w:r>
      <w:r w:rsidR="00A32646" w:rsidRPr="00AA0FDB">
        <w:rPr>
          <w:rFonts w:ascii="Times New Roman" w:hAnsi="Times New Roman" w:cs="Times New Roman"/>
          <w:color w:val="000000"/>
          <w:sz w:val="20"/>
          <w:szCs w:val="20"/>
          <w:lang w:val="en-GB"/>
        </w:rPr>
        <w:t>when assessing academic qualifications during faculty hiring</w:t>
      </w:r>
      <w:r w:rsidR="000224FB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processes</w:t>
      </w:r>
      <w:r w:rsidR="00A32646" w:rsidRPr="00AA0FDB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across Danish universities. Therefore, the framework is generic</w:t>
      </w:r>
      <w:r w:rsidR="00084DA6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gramStart"/>
      <w:r w:rsidR="00084DA6">
        <w:rPr>
          <w:rFonts w:ascii="Times New Roman" w:hAnsi="Times New Roman" w:cs="Times New Roman"/>
          <w:color w:val="000000"/>
          <w:sz w:val="20"/>
          <w:szCs w:val="20"/>
          <w:lang w:val="en-GB"/>
        </w:rPr>
        <w:t>in order</w:t>
      </w:r>
      <w:r w:rsidR="00A32646" w:rsidRPr="00AA0FDB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r w:rsidR="00FC3C5E" w:rsidRPr="00AA0FDB">
        <w:rPr>
          <w:rFonts w:ascii="Times New Roman" w:hAnsi="Times New Roman" w:cs="Times New Roman"/>
          <w:color w:val="000000"/>
          <w:sz w:val="20"/>
          <w:szCs w:val="20"/>
          <w:lang w:val="en-GB"/>
        </w:rPr>
        <w:t>to</w:t>
      </w:r>
      <w:proofErr w:type="gramEnd"/>
      <w:r w:rsidR="00FC3C5E" w:rsidRPr="00AA0FDB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r w:rsidR="00A32646" w:rsidRPr="00AA0FDB">
        <w:rPr>
          <w:rFonts w:ascii="Times New Roman" w:hAnsi="Times New Roman" w:cs="Times New Roman"/>
          <w:color w:val="000000"/>
          <w:sz w:val="20"/>
          <w:szCs w:val="20"/>
          <w:lang w:val="en-GB"/>
        </w:rPr>
        <w:t>incorporate institutional differences and remain robust relative to local strategic priorities.</w:t>
      </w:r>
    </w:p>
    <w:p w14:paraId="4DF749E7" w14:textId="77777777" w:rsidR="00A32646" w:rsidRPr="00AA0FDB" w:rsidRDefault="00A32646" w:rsidP="007C02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</w:p>
    <w:p w14:paraId="485E5648" w14:textId="0B3A7DA0" w:rsidR="00A32646" w:rsidRPr="00AA0FDB" w:rsidRDefault="0083520F" w:rsidP="007C02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AA0FDB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The framework is divided into two </w:t>
      </w:r>
      <w:r w:rsidR="00EA6D98" w:rsidRPr="00AA0FDB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dimensions </w:t>
      </w:r>
      <w:r w:rsidRPr="00AA0FDB">
        <w:rPr>
          <w:rFonts w:ascii="Times New Roman" w:hAnsi="Times New Roman" w:cs="Times New Roman"/>
          <w:color w:val="000000"/>
          <w:sz w:val="20"/>
          <w:szCs w:val="20"/>
          <w:lang w:val="en-GB"/>
        </w:rPr>
        <w:t>of competence: the operative</w:t>
      </w:r>
      <w:r w:rsidR="00EA6D98" w:rsidRPr="00AA0FDB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r w:rsidR="003946A9">
        <w:rPr>
          <w:rFonts w:ascii="Times New Roman" w:hAnsi="Times New Roman" w:cs="Times New Roman"/>
          <w:color w:val="000000"/>
          <w:sz w:val="20"/>
          <w:szCs w:val="20"/>
          <w:lang w:val="en-GB"/>
        </w:rPr>
        <w:t>space</w:t>
      </w:r>
      <w:r w:rsidR="003946A9" w:rsidRPr="00AA0FDB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r w:rsidRPr="00AA0FDB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and the collegial community. The two </w:t>
      </w:r>
      <w:r w:rsidR="00EA6D98" w:rsidRPr="00AA0FDB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dimensions </w:t>
      </w:r>
      <w:r w:rsidR="00FC3C5E" w:rsidRPr="00AA0FDB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stress </w:t>
      </w:r>
      <w:r w:rsidRPr="00AA0FDB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that good teaching, supervision, and education not </w:t>
      </w:r>
      <w:r w:rsidR="003946A9">
        <w:rPr>
          <w:rFonts w:ascii="Times New Roman" w:hAnsi="Times New Roman" w:cs="Times New Roman"/>
          <w:color w:val="000000"/>
          <w:sz w:val="20"/>
          <w:szCs w:val="20"/>
          <w:lang w:val="en-GB"/>
        </w:rPr>
        <w:t>only</w:t>
      </w:r>
      <w:r w:rsidR="003946A9" w:rsidRPr="00AA0FDB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r w:rsidRPr="00AA0FDB">
        <w:rPr>
          <w:rFonts w:ascii="Times New Roman" w:hAnsi="Times New Roman" w:cs="Times New Roman"/>
          <w:color w:val="000000"/>
          <w:sz w:val="20"/>
          <w:szCs w:val="20"/>
          <w:lang w:val="en-GB"/>
        </w:rPr>
        <w:t>require</w:t>
      </w:r>
      <w:r w:rsidR="00084DA6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competent individuals</w:t>
      </w:r>
      <w:r w:rsidRPr="00AA0FDB">
        <w:rPr>
          <w:rFonts w:ascii="Times New Roman" w:hAnsi="Times New Roman" w:cs="Times New Roman"/>
          <w:color w:val="000000"/>
          <w:sz w:val="20"/>
          <w:szCs w:val="20"/>
          <w:lang w:val="en-GB"/>
        </w:rPr>
        <w:t>, but that faculty members develop their teaching, supervision, and education skills</w:t>
      </w:r>
      <w:r w:rsidR="00084DA6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together</w:t>
      </w:r>
      <w:r w:rsidRPr="00AA0FDB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. </w:t>
      </w:r>
      <w:r w:rsidR="007B1B12" w:rsidRPr="00AA0FDB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Progress in the operative </w:t>
      </w:r>
      <w:r w:rsidR="00EA6D98" w:rsidRPr="00AA0FDB">
        <w:rPr>
          <w:rFonts w:ascii="Times New Roman" w:hAnsi="Times New Roman" w:cs="Times New Roman"/>
          <w:color w:val="000000"/>
          <w:sz w:val="20"/>
          <w:szCs w:val="20"/>
          <w:lang w:val="en-GB"/>
        </w:rPr>
        <w:t>dimension links</w:t>
      </w:r>
      <w:r w:rsidR="007B1B12" w:rsidRPr="00AA0FDB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to </w:t>
      </w:r>
      <w:r w:rsidR="00084DA6" w:rsidRPr="00AA0FDB">
        <w:rPr>
          <w:rFonts w:ascii="Times New Roman" w:hAnsi="Times New Roman" w:cs="Times New Roman"/>
          <w:color w:val="000000"/>
          <w:sz w:val="20"/>
          <w:szCs w:val="20"/>
          <w:lang w:val="en-GB"/>
        </w:rPr>
        <w:t>increas</w:t>
      </w:r>
      <w:r w:rsidR="00084DA6">
        <w:rPr>
          <w:rFonts w:ascii="Times New Roman" w:hAnsi="Times New Roman" w:cs="Times New Roman"/>
          <w:color w:val="000000"/>
          <w:sz w:val="20"/>
          <w:szCs w:val="20"/>
          <w:lang w:val="en-GB"/>
        </w:rPr>
        <w:t>ed</w:t>
      </w:r>
      <w:r w:rsidR="00084DA6" w:rsidRPr="00AA0FDB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r w:rsidR="007B1B12" w:rsidRPr="00AA0FDB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autonomy in the organisation while progress in a collegial community </w:t>
      </w:r>
      <w:r w:rsidR="00EA6D98" w:rsidRPr="00AA0FDB">
        <w:rPr>
          <w:rFonts w:ascii="Times New Roman" w:hAnsi="Times New Roman" w:cs="Times New Roman"/>
          <w:color w:val="000000"/>
          <w:sz w:val="20"/>
          <w:szCs w:val="20"/>
          <w:lang w:val="en-GB"/>
        </w:rPr>
        <w:t>links</w:t>
      </w:r>
      <w:r w:rsidR="007B1B12" w:rsidRPr="00AA0FDB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to </w:t>
      </w:r>
      <w:r w:rsidR="00084DA6" w:rsidRPr="00AA0FDB">
        <w:rPr>
          <w:rFonts w:ascii="Times New Roman" w:hAnsi="Times New Roman" w:cs="Times New Roman"/>
          <w:color w:val="000000"/>
          <w:sz w:val="20"/>
          <w:szCs w:val="20"/>
          <w:lang w:val="en-GB"/>
        </w:rPr>
        <w:t>increas</w:t>
      </w:r>
      <w:r w:rsidR="00084DA6">
        <w:rPr>
          <w:rFonts w:ascii="Times New Roman" w:hAnsi="Times New Roman" w:cs="Times New Roman"/>
          <w:color w:val="000000"/>
          <w:sz w:val="20"/>
          <w:szCs w:val="20"/>
          <w:lang w:val="en-GB"/>
        </w:rPr>
        <w:t>ed</w:t>
      </w:r>
      <w:r w:rsidR="00084DA6" w:rsidRPr="00AA0FDB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r w:rsidR="007B1B12" w:rsidRPr="00AA0FDB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participation in and responsibility for </w:t>
      </w:r>
      <w:r w:rsidR="00EA6D98" w:rsidRPr="00AA0FDB">
        <w:rPr>
          <w:rFonts w:ascii="Times New Roman" w:hAnsi="Times New Roman" w:cs="Times New Roman"/>
          <w:color w:val="000000"/>
          <w:sz w:val="20"/>
          <w:szCs w:val="20"/>
          <w:lang w:val="en-GB"/>
        </w:rPr>
        <w:t>collaboration</w:t>
      </w:r>
      <w:r w:rsidR="007B1B12" w:rsidRPr="00AA0FDB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and joint processes. The two </w:t>
      </w:r>
      <w:r w:rsidR="0006370A" w:rsidRPr="00AA0FDB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competence dimensions (operative and collegial) </w:t>
      </w:r>
      <w:r w:rsidR="00EA6D98" w:rsidRPr="00AA0FDB">
        <w:rPr>
          <w:rFonts w:ascii="Times New Roman" w:hAnsi="Times New Roman" w:cs="Times New Roman"/>
          <w:color w:val="000000"/>
          <w:sz w:val="20"/>
          <w:szCs w:val="20"/>
          <w:lang w:val="en-GB"/>
        </w:rPr>
        <w:t>translate</w:t>
      </w:r>
      <w:r w:rsidR="0006370A" w:rsidRPr="00AA0FDB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into 24 sub-competenc</w:t>
      </w:r>
      <w:r w:rsidR="009014F9" w:rsidRPr="00AA0FDB">
        <w:rPr>
          <w:rFonts w:ascii="Times New Roman" w:hAnsi="Times New Roman" w:cs="Times New Roman"/>
          <w:color w:val="000000"/>
          <w:sz w:val="20"/>
          <w:szCs w:val="20"/>
          <w:lang w:val="en-GB"/>
        </w:rPr>
        <w:t>i</w:t>
      </w:r>
      <w:r w:rsidR="0006370A" w:rsidRPr="00AA0FDB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es. </w:t>
      </w:r>
      <w:r w:rsidR="009014F9" w:rsidRPr="00AA0FDB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The framework operates with three levels </w:t>
      </w:r>
      <w:r w:rsidR="003946A9">
        <w:rPr>
          <w:rFonts w:ascii="Times New Roman" w:hAnsi="Times New Roman" w:cs="Times New Roman"/>
          <w:color w:val="000000"/>
          <w:sz w:val="20"/>
          <w:szCs w:val="20"/>
          <w:lang w:val="en-GB"/>
        </w:rPr>
        <w:t>of</w:t>
      </w:r>
      <w:r w:rsidR="003946A9" w:rsidRPr="00AA0FDB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r w:rsidR="009014F9" w:rsidRPr="00AA0FDB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university pedagogical competencies </w:t>
      </w:r>
      <w:r w:rsidR="00EA6D98" w:rsidRPr="00AA0FDB">
        <w:rPr>
          <w:rFonts w:ascii="Times New Roman" w:hAnsi="Times New Roman" w:cs="Times New Roman"/>
          <w:color w:val="000000"/>
          <w:sz w:val="20"/>
          <w:szCs w:val="20"/>
          <w:lang w:val="en-GB"/>
        </w:rPr>
        <w:t>and</w:t>
      </w:r>
      <w:r w:rsidR="009014F9" w:rsidRPr="00AA0FDB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an additional category </w:t>
      </w:r>
      <w:r w:rsidR="00084DA6">
        <w:rPr>
          <w:rFonts w:ascii="Times New Roman" w:hAnsi="Times New Roman" w:cs="Times New Roman"/>
          <w:color w:val="000000"/>
          <w:sz w:val="20"/>
          <w:szCs w:val="20"/>
          <w:lang w:val="en-GB"/>
        </w:rPr>
        <w:t>of</w:t>
      </w:r>
      <w:r w:rsidR="00084DA6" w:rsidRPr="00AA0FDB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r w:rsidR="009014F9" w:rsidRPr="00AA0FDB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‘special educational </w:t>
      </w:r>
      <w:proofErr w:type="gramStart"/>
      <w:r w:rsidR="009014F9" w:rsidRPr="00AA0FDB">
        <w:rPr>
          <w:rFonts w:ascii="Times New Roman" w:hAnsi="Times New Roman" w:cs="Times New Roman"/>
          <w:color w:val="000000"/>
          <w:sz w:val="20"/>
          <w:szCs w:val="20"/>
          <w:lang w:val="en-GB"/>
        </w:rPr>
        <w:t>tasks’</w:t>
      </w:r>
      <w:proofErr w:type="gramEnd"/>
      <w:r w:rsidR="009014F9" w:rsidRPr="00AA0FDB">
        <w:rPr>
          <w:rFonts w:ascii="Times New Roman" w:hAnsi="Times New Roman" w:cs="Times New Roman"/>
          <w:color w:val="000000"/>
          <w:sz w:val="20"/>
          <w:szCs w:val="20"/>
          <w:lang w:val="en-GB"/>
        </w:rPr>
        <w:t>.</w:t>
      </w:r>
    </w:p>
    <w:p w14:paraId="6E76EDB7" w14:textId="77777777" w:rsidR="00EA6D98" w:rsidRPr="00AA0FDB" w:rsidRDefault="00EA6D98">
      <w:pPr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AA0FDB">
        <w:rPr>
          <w:rFonts w:ascii="Times New Roman" w:hAnsi="Times New Roman" w:cs="Times New Roman"/>
          <w:b/>
          <w:sz w:val="20"/>
          <w:szCs w:val="20"/>
          <w:lang w:val="en-GB"/>
        </w:rPr>
        <w:br w:type="page"/>
      </w:r>
    </w:p>
    <w:p w14:paraId="10F66232" w14:textId="78C17826" w:rsidR="00D11405" w:rsidRPr="00AA0FDB" w:rsidRDefault="00084DA6" w:rsidP="007C02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sz w:val="20"/>
          <w:szCs w:val="20"/>
          <w:lang w:val="en-GB"/>
        </w:rPr>
        <w:lastRenderedPageBreak/>
        <w:t>The d</w:t>
      </w:r>
      <w:r w:rsidRPr="00AA0FDB">
        <w:rPr>
          <w:rFonts w:ascii="Times New Roman" w:hAnsi="Times New Roman" w:cs="Times New Roman"/>
          <w:b/>
          <w:sz w:val="20"/>
          <w:szCs w:val="20"/>
          <w:lang w:val="en-GB"/>
        </w:rPr>
        <w:t xml:space="preserve">ecision </w:t>
      </w:r>
      <w:r w:rsidR="00D11405" w:rsidRPr="00AA0FDB">
        <w:rPr>
          <w:rFonts w:ascii="Times New Roman" w:hAnsi="Times New Roman" w:cs="Times New Roman"/>
          <w:b/>
          <w:sz w:val="20"/>
          <w:szCs w:val="20"/>
          <w:lang w:val="en-GB"/>
        </w:rPr>
        <w:t>on</w:t>
      </w:r>
      <w:r>
        <w:rPr>
          <w:rFonts w:ascii="Times New Roman" w:hAnsi="Times New Roman" w:cs="Times New Roman"/>
          <w:b/>
          <w:sz w:val="20"/>
          <w:szCs w:val="20"/>
          <w:lang w:val="en-GB"/>
        </w:rPr>
        <w:t xml:space="preserve"> the</w:t>
      </w:r>
      <w:r w:rsidR="00D11405" w:rsidRPr="00AA0FDB">
        <w:rPr>
          <w:rFonts w:ascii="Times New Roman" w:hAnsi="Times New Roman" w:cs="Times New Roman"/>
          <w:b/>
          <w:sz w:val="20"/>
          <w:szCs w:val="20"/>
          <w:lang w:val="en-GB"/>
        </w:rPr>
        <w:t xml:space="preserve"> implementation at AU</w:t>
      </w:r>
    </w:p>
    <w:p w14:paraId="467FC4E6" w14:textId="77777777" w:rsidR="00D11405" w:rsidRPr="00AA0FDB" w:rsidRDefault="00D11405" w:rsidP="007C02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en-GB"/>
        </w:rPr>
      </w:pPr>
    </w:p>
    <w:p w14:paraId="70DCD1A1" w14:textId="7EBC5A4B" w:rsidR="00D11405" w:rsidRPr="00AA0FDB" w:rsidRDefault="000224FB" w:rsidP="007C02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en-GB"/>
        </w:rPr>
      </w:pPr>
      <w:r>
        <w:rPr>
          <w:rFonts w:ascii="Times New Roman" w:hAnsi="Times New Roman" w:cs="Times New Roman"/>
          <w:bCs/>
          <w:sz w:val="20"/>
          <w:szCs w:val="20"/>
          <w:lang w:val="en-GB"/>
        </w:rPr>
        <w:t>In the spring of 2021, a</w:t>
      </w:r>
      <w:r w:rsidR="00D11405"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s part of the implementation of the </w:t>
      </w:r>
      <w:r w:rsidR="00EA6D98" w:rsidRPr="00AA0FDB">
        <w:rPr>
          <w:rFonts w:ascii="Times New Roman" w:hAnsi="Times New Roman" w:cs="Times New Roman"/>
          <w:bCs/>
          <w:sz w:val="20"/>
          <w:szCs w:val="20"/>
          <w:lang w:val="en-GB"/>
        </w:rPr>
        <w:t>M</w:t>
      </w:r>
      <w:r w:rsidR="00D11405"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inisterial </w:t>
      </w:r>
      <w:r w:rsidR="00EA6D98" w:rsidRPr="00AA0FDB">
        <w:rPr>
          <w:rFonts w:ascii="Times New Roman" w:hAnsi="Times New Roman" w:cs="Times New Roman"/>
          <w:bCs/>
          <w:sz w:val="20"/>
          <w:szCs w:val="20"/>
          <w:lang w:val="en-GB"/>
        </w:rPr>
        <w:t>O</w:t>
      </w:r>
      <w:r w:rsidR="00D11405"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rder and framework at AU, </w:t>
      </w:r>
      <w:r>
        <w:rPr>
          <w:rFonts w:ascii="Times New Roman" w:hAnsi="Times New Roman" w:cs="Times New Roman"/>
          <w:bCs/>
          <w:sz w:val="20"/>
          <w:szCs w:val="20"/>
          <w:lang w:val="en-GB"/>
        </w:rPr>
        <w:t>t</w:t>
      </w:r>
      <w:r w:rsidR="00EB7837" w:rsidRPr="00AA0FDB">
        <w:rPr>
          <w:rFonts w:ascii="Times New Roman" w:hAnsi="Times New Roman" w:cs="Times New Roman"/>
          <w:bCs/>
          <w:sz w:val="20"/>
          <w:szCs w:val="20"/>
          <w:lang w:val="en-GB"/>
        </w:rPr>
        <w:t>he Committee</w:t>
      </w:r>
      <w:r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on Education</w:t>
      </w:r>
      <w:r w:rsidR="00AC3428"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r w:rsidR="00EB7837"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appointed a broad </w:t>
      </w:r>
      <w:r w:rsidR="00D56FAD" w:rsidRPr="00AA0FDB">
        <w:rPr>
          <w:rFonts w:ascii="Times New Roman" w:hAnsi="Times New Roman" w:cs="Times New Roman"/>
          <w:bCs/>
          <w:sz w:val="20"/>
          <w:szCs w:val="20"/>
          <w:lang w:val="en-GB"/>
        </w:rPr>
        <w:t>cross-</w:t>
      </w:r>
      <w:r w:rsidR="00433591" w:rsidRPr="00AA0FDB">
        <w:rPr>
          <w:rFonts w:ascii="Times New Roman" w:hAnsi="Times New Roman" w:cs="Times New Roman"/>
          <w:bCs/>
          <w:sz w:val="20"/>
          <w:szCs w:val="20"/>
          <w:lang w:val="en-GB"/>
        </w:rPr>
        <w:t>university</w:t>
      </w:r>
      <w:r w:rsidR="00EB7837"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working group </w:t>
      </w:r>
      <w:r w:rsidR="00433591"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with </w:t>
      </w:r>
      <w:r w:rsidR="003946A9">
        <w:rPr>
          <w:rFonts w:ascii="Times New Roman" w:hAnsi="Times New Roman" w:cs="Times New Roman"/>
          <w:bCs/>
          <w:sz w:val="20"/>
          <w:szCs w:val="20"/>
          <w:lang w:val="en-GB"/>
        </w:rPr>
        <w:t>P</w:t>
      </w:r>
      <w:r w:rsidR="003946A9" w:rsidRPr="00AA0FDB">
        <w:rPr>
          <w:rFonts w:ascii="Times New Roman" w:hAnsi="Times New Roman" w:cs="Times New Roman"/>
          <w:bCs/>
          <w:sz w:val="20"/>
          <w:szCs w:val="20"/>
          <w:lang w:val="en-GB"/>
        </w:rPr>
        <w:t>ro</w:t>
      </w:r>
      <w:r w:rsidR="00433591"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-rector Berit Eika as </w:t>
      </w:r>
      <w:r w:rsidR="00433591" w:rsidRPr="00084DA6">
        <w:rPr>
          <w:rFonts w:ascii="Times New Roman" w:hAnsi="Times New Roman" w:cs="Times New Roman"/>
          <w:bCs/>
          <w:sz w:val="20"/>
          <w:szCs w:val="20"/>
          <w:lang w:val="en-GB"/>
        </w:rPr>
        <w:t>chairperson.</w:t>
      </w:r>
      <w:r w:rsidRPr="00084DA6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On</w:t>
      </w:r>
      <w:r w:rsidR="00433591" w:rsidRPr="00084DA6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r w:rsidRPr="00084DA6">
        <w:rPr>
          <w:rFonts w:ascii="Times New Roman" w:hAnsi="Times New Roman" w:cs="Times New Roman"/>
          <w:bCs/>
          <w:sz w:val="20"/>
          <w:szCs w:val="20"/>
          <w:lang w:val="en-GB"/>
        </w:rPr>
        <w:t>October 5</w:t>
      </w:r>
      <w:proofErr w:type="gramStart"/>
      <w:r w:rsidRPr="00084DA6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2021</w:t>
      </w:r>
      <w:proofErr w:type="gramEnd"/>
      <w:r w:rsidRPr="00084DA6">
        <w:rPr>
          <w:rFonts w:ascii="Times New Roman" w:hAnsi="Times New Roman" w:cs="Times New Roman"/>
          <w:bCs/>
          <w:sz w:val="20"/>
          <w:szCs w:val="20"/>
          <w:lang w:val="en-GB"/>
        </w:rPr>
        <w:t>, the</w:t>
      </w:r>
      <w:r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r w:rsidR="00433591"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working group </w:t>
      </w:r>
      <w:r w:rsidR="00642FCD"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submitted their report with a </w:t>
      </w:r>
      <w:r w:rsidR="0000065F"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number </w:t>
      </w:r>
      <w:r w:rsidR="00642FCD"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of </w:t>
      </w:r>
      <w:r w:rsidR="00787C4D" w:rsidRPr="00AA0FDB">
        <w:rPr>
          <w:rFonts w:ascii="Times New Roman" w:hAnsi="Times New Roman" w:cs="Times New Roman"/>
          <w:bCs/>
          <w:sz w:val="20"/>
          <w:szCs w:val="20"/>
          <w:lang w:val="en-GB"/>
        </w:rPr>
        <w:t>recommendations</w:t>
      </w:r>
      <w:r w:rsidR="00084DA6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r w:rsidR="00084DA6"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to </w:t>
      </w:r>
      <w:r w:rsidR="00084DA6">
        <w:rPr>
          <w:rFonts w:ascii="Times New Roman" w:hAnsi="Times New Roman" w:cs="Times New Roman"/>
          <w:bCs/>
          <w:sz w:val="20"/>
          <w:szCs w:val="20"/>
          <w:lang w:val="en-GB"/>
        </w:rPr>
        <w:t>t</w:t>
      </w:r>
      <w:r w:rsidR="00084DA6" w:rsidRPr="00AA0FDB">
        <w:rPr>
          <w:rFonts w:ascii="Times New Roman" w:hAnsi="Times New Roman" w:cs="Times New Roman"/>
          <w:bCs/>
          <w:sz w:val="20"/>
          <w:szCs w:val="20"/>
          <w:lang w:val="en-GB"/>
        </w:rPr>
        <w:t>he Committee</w:t>
      </w:r>
      <w:r w:rsidR="00084DA6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on Education</w:t>
      </w:r>
      <w:r w:rsidR="0000065F" w:rsidRPr="00AA0FDB">
        <w:rPr>
          <w:rFonts w:ascii="Times New Roman" w:hAnsi="Times New Roman" w:cs="Times New Roman"/>
          <w:bCs/>
          <w:sz w:val="20"/>
          <w:szCs w:val="20"/>
          <w:lang w:val="en-GB"/>
        </w:rPr>
        <w:t>, including recommendations for the new portfolio</w:t>
      </w:r>
      <w:r w:rsidR="00642FCD" w:rsidRPr="00AA0FDB">
        <w:rPr>
          <w:rFonts w:ascii="Times New Roman" w:hAnsi="Times New Roman" w:cs="Times New Roman"/>
          <w:bCs/>
          <w:sz w:val="20"/>
          <w:szCs w:val="20"/>
          <w:lang w:val="en-GB"/>
        </w:rPr>
        <w:t>.</w:t>
      </w:r>
      <w:r w:rsidR="00EA6D98"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r w:rsidR="009A5DF7"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The recommendations were discussed during </w:t>
      </w:r>
      <w:r w:rsidR="00133BDB" w:rsidRPr="00AA0FDB">
        <w:rPr>
          <w:rFonts w:ascii="Times New Roman" w:hAnsi="Times New Roman" w:cs="Times New Roman"/>
          <w:bCs/>
          <w:sz w:val="20"/>
          <w:szCs w:val="20"/>
          <w:lang w:val="en-GB"/>
        </w:rPr>
        <w:t>consultation</w:t>
      </w:r>
      <w:r w:rsidR="00084DA6">
        <w:rPr>
          <w:rFonts w:ascii="Times New Roman" w:hAnsi="Times New Roman" w:cs="Times New Roman"/>
          <w:bCs/>
          <w:sz w:val="20"/>
          <w:szCs w:val="20"/>
          <w:lang w:val="en-GB"/>
        </w:rPr>
        <w:t>s</w:t>
      </w:r>
      <w:r w:rsidR="00133BDB"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with </w:t>
      </w:r>
      <w:r w:rsidR="00084DA6">
        <w:rPr>
          <w:rFonts w:ascii="Times New Roman" w:hAnsi="Times New Roman" w:cs="Times New Roman"/>
          <w:bCs/>
          <w:sz w:val="20"/>
          <w:szCs w:val="20"/>
          <w:lang w:val="en-GB"/>
        </w:rPr>
        <w:t>the</w:t>
      </w:r>
      <w:r w:rsidR="00084DA6"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r w:rsidR="00133BDB" w:rsidRPr="00AA0FDB">
        <w:rPr>
          <w:rFonts w:ascii="Times New Roman" w:hAnsi="Times New Roman" w:cs="Times New Roman"/>
          <w:bCs/>
          <w:sz w:val="20"/>
          <w:szCs w:val="20"/>
          <w:lang w:val="en-GB"/>
        </w:rPr>
        <w:t>five faculty management teams</w:t>
      </w:r>
      <w:r w:rsidR="0067013F"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in</w:t>
      </w:r>
      <w:r w:rsidR="00133BDB"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January and February 2022, </w:t>
      </w:r>
      <w:r w:rsidR="00661A8D"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adjusted based on the </w:t>
      </w:r>
      <w:r w:rsidR="0067013F"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received </w:t>
      </w:r>
      <w:r w:rsidR="00661A8D" w:rsidRPr="00AA0FDB">
        <w:rPr>
          <w:rFonts w:ascii="Times New Roman" w:hAnsi="Times New Roman" w:cs="Times New Roman"/>
          <w:bCs/>
          <w:sz w:val="20"/>
          <w:szCs w:val="20"/>
          <w:lang w:val="en-GB"/>
        </w:rPr>
        <w:t>suggestions</w:t>
      </w:r>
      <w:r w:rsidR="0067013F"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, further discussed, and </w:t>
      </w:r>
      <w:r w:rsidR="00084DA6">
        <w:rPr>
          <w:rFonts w:ascii="Times New Roman" w:hAnsi="Times New Roman" w:cs="Times New Roman"/>
          <w:bCs/>
          <w:sz w:val="20"/>
          <w:szCs w:val="20"/>
          <w:lang w:val="en-GB"/>
        </w:rPr>
        <w:t>finally</w:t>
      </w:r>
      <w:r w:rsidR="00084DA6"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r w:rsidR="0067013F"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approved by </w:t>
      </w:r>
      <w:r>
        <w:rPr>
          <w:rFonts w:ascii="Times New Roman" w:hAnsi="Times New Roman" w:cs="Times New Roman"/>
          <w:bCs/>
          <w:sz w:val="20"/>
          <w:szCs w:val="20"/>
          <w:lang w:val="en-GB"/>
        </w:rPr>
        <w:t>t</w:t>
      </w:r>
      <w:r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he </w:t>
      </w:r>
      <w:r w:rsidR="0067013F" w:rsidRPr="00AA0FDB">
        <w:rPr>
          <w:rFonts w:ascii="Times New Roman" w:hAnsi="Times New Roman" w:cs="Times New Roman"/>
          <w:bCs/>
          <w:sz w:val="20"/>
          <w:szCs w:val="20"/>
          <w:lang w:val="en-GB"/>
        </w:rPr>
        <w:t>Committee</w:t>
      </w:r>
      <w:r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on Education</w:t>
      </w:r>
      <w:r w:rsidR="0067013F"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and later by the </w:t>
      </w:r>
      <w:r w:rsidR="003946A9" w:rsidRPr="003946A9">
        <w:rPr>
          <w:rFonts w:ascii="Times New Roman" w:hAnsi="Times New Roman" w:cs="Times New Roman"/>
          <w:bCs/>
          <w:sz w:val="20"/>
          <w:szCs w:val="20"/>
          <w:lang w:val="en-GB"/>
        </w:rPr>
        <w:t>senior management team</w:t>
      </w:r>
      <w:r w:rsidR="00084DA6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(15</w:t>
      </w:r>
      <w:r w:rsidR="00BD27C1"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June 2022</w:t>
      </w:r>
      <w:r w:rsidR="00084DA6">
        <w:rPr>
          <w:rFonts w:ascii="Times New Roman" w:hAnsi="Times New Roman" w:cs="Times New Roman"/>
          <w:bCs/>
          <w:sz w:val="20"/>
          <w:szCs w:val="20"/>
          <w:lang w:val="en-GB"/>
        </w:rPr>
        <w:t>)</w:t>
      </w:r>
      <w:r w:rsidR="00BD27C1"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. </w:t>
      </w:r>
    </w:p>
    <w:p w14:paraId="56407C84" w14:textId="77777777" w:rsidR="00DE7A96" w:rsidRPr="00AA0FDB" w:rsidRDefault="00DE7A96" w:rsidP="007C02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en-GB"/>
        </w:rPr>
      </w:pPr>
    </w:p>
    <w:p w14:paraId="294691D2" w14:textId="1A3BD6CE" w:rsidR="00DE7A96" w:rsidRPr="00AA0FDB" w:rsidRDefault="00DE7A96" w:rsidP="007C02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The working group’s </w:t>
      </w:r>
      <w:r w:rsidR="00553F5A"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recommendations, the adjustments from the </w:t>
      </w:r>
      <w:r w:rsidR="005E38AE" w:rsidRPr="00AA0FDB">
        <w:rPr>
          <w:rFonts w:ascii="Times New Roman" w:hAnsi="Times New Roman" w:cs="Times New Roman"/>
          <w:bCs/>
          <w:sz w:val="20"/>
          <w:szCs w:val="20"/>
          <w:lang w:val="en-GB"/>
        </w:rPr>
        <w:t>consultation</w:t>
      </w:r>
      <w:r w:rsidR="005E38AE">
        <w:rPr>
          <w:rFonts w:ascii="Times New Roman" w:hAnsi="Times New Roman" w:cs="Times New Roman"/>
          <w:bCs/>
          <w:sz w:val="20"/>
          <w:szCs w:val="20"/>
          <w:lang w:val="en-GB"/>
        </w:rPr>
        <w:t>s</w:t>
      </w:r>
      <w:r w:rsidR="00553F5A"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and </w:t>
      </w:r>
      <w:r w:rsidR="003946A9" w:rsidRPr="003946A9">
        <w:rPr>
          <w:rFonts w:ascii="Times New Roman" w:hAnsi="Times New Roman" w:cs="Times New Roman"/>
          <w:bCs/>
          <w:sz w:val="20"/>
          <w:szCs w:val="20"/>
          <w:lang w:val="en-GB"/>
        </w:rPr>
        <w:t>the senior management team</w:t>
      </w:r>
      <w:r w:rsidR="00553F5A" w:rsidRPr="00AA0FDB">
        <w:rPr>
          <w:rFonts w:ascii="Times New Roman" w:hAnsi="Times New Roman" w:cs="Times New Roman"/>
          <w:bCs/>
          <w:sz w:val="20"/>
          <w:szCs w:val="20"/>
          <w:lang w:val="en-GB"/>
        </w:rPr>
        <w:t>’s approval of the recommendation</w:t>
      </w:r>
      <w:r w:rsidR="00084DA6">
        <w:rPr>
          <w:rFonts w:ascii="Times New Roman" w:hAnsi="Times New Roman" w:cs="Times New Roman"/>
          <w:bCs/>
          <w:sz w:val="20"/>
          <w:szCs w:val="20"/>
          <w:lang w:val="en-GB"/>
        </w:rPr>
        <w:t>s</w:t>
      </w:r>
      <w:r w:rsidR="00553F5A"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r w:rsidR="00D35B01" w:rsidRPr="00AA0FDB">
        <w:rPr>
          <w:rFonts w:ascii="Times New Roman" w:hAnsi="Times New Roman" w:cs="Times New Roman"/>
          <w:bCs/>
          <w:sz w:val="20"/>
          <w:szCs w:val="20"/>
          <w:lang w:val="en-GB"/>
        </w:rPr>
        <w:t>involve:</w:t>
      </w:r>
    </w:p>
    <w:p w14:paraId="2F2FD0F7" w14:textId="77777777" w:rsidR="003C5092" w:rsidRPr="00AA0FDB" w:rsidRDefault="003C5092" w:rsidP="007C02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en-GB"/>
        </w:rPr>
      </w:pPr>
    </w:p>
    <w:p w14:paraId="6CE8E30B" w14:textId="3637C9BD" w:rsidR="003C5092" w:rsidRPr="00AA0FDB" w:rsidRDefault="005E38AE" w:rsidP="003C509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AA0FDB">
        <w:rPr>
          <w:rFonts w:ascii="Times New Roman" w:hAnsi="Times New Roman" w:cs="Times New Roman"/>
          <w:bCs/>
          <w:sz w:val="20"/>
          <w:szCs w:val="20"/>
          <w:lang w:val="en-GB"/>
        </w:rPr>
        <w:t>Because</w:t>
      </w:r>
      <w:r w:rsidR="003C5092"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of the </w:t>
      </w:r>
      <w:r w:rsidR="008D279D" w:rsidRPr="00AA0FDB">
        <w:rPr>
          <w:rFonts w:ascii="Times New Roman" w:hAnsi="Times New Roman" w:cs="Times New Roman"/>
          <w:bCs/>
          <w:sz w:val="20"/>
          <w:szCs w:val="20"/>
          <w:lang w:val="en-GB"/>
        </w:rPr>
        <w:t>M</w:t>
      </w:r>
      <w:r w:rsidR="003C5092"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inisterial </w:t>
      </w:r>
      <w:r w:rsidR="008D279D" w:rsidRPr="00AA0FDB">
        <w:rPr>
          <w:rFonts w:ascii="Times New Roman" w:hAnsi="Times New Roman" w:cs="Times New Roman"/>
          <w:bCs/>
          <w:sz w:val="20"/>
          <w:szCs w:val="20"/>
          <w:lang w:val="en-GB"/>
        </w:rPr>
        <w:t>O</w:t>
      </w:r>
      <w:r w:rsidR="003C5092" w:rsidRPr="00AA0FDB">
        <w:rPr>
          <w:rFonts w:ascii="Times New Roman" w:hAnsi="Times New Roman" w:cs="Times New Roman"/>
          <w:bCs/>
          <w:sz w:val="20"/>
          <w:szCs w:val="20"/>
          <w:lang w:val="en-GB"/>
        </w:rPr>
        <w:t>rder</w:t>
      </w:r>
      <w:r w:rsidR="00084DA6">
        <w:rPr>
          <w:rFonts w:ascii="Times New Roman" w:hAnsi="Times New Roman" w:cs="Times New Roman"/>
          <w:bCs/>
          <w:sz w:val="20"/>
          <w:szCs w:val="20"/>
          <w:lang w:val="en-GB"/>
        </w:rPr>
        <w:t>,</w:t>
      </w:r>
      <w:r w:rsidR="00B07850"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r w:rsidR="0030618B"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AU implements a </w:t>
      </w:r>
      <w:r w:rsidR="008D279D"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new </w:t>
      </w:r>
      <w:r w:rsidR="0030618B" w:rsidRPr="00AA0FDB">
        <w:rPr>
          <w:rFonts w:ascii="Times New Roman" w:hAnsi="Times New Roman" w:cs="Times New Roman"/>
          <w:bCs/>
          <w:sz w:val="20"/>
          <w:szCs w:val="20"/>
          <w:lang w:val="en-GB"/>
        </w:rPr>
        <w:t>teaching portfolio</w:t>
      </w:r>
      <w:r w:rsidR="00084DA6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that</w:t>
      </w:r>
      <w:r w:rsidR="0030618B"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all teaching staff must continuously maintain.</w:t>
      </w:r>
    </w:p>
    <w:p w14:paraId="3CD4E391" w14:textId="77777777" w:rsidR="00E902AA" w:rsidRPr="00AA0FDB" w:rsidRDefault="00E902AA" w:rsidP="00E902A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en-GB"/>
        </w:rPr>
      </w:pPr>
    </w:p>
    <w:p w14:paraId="0E43766E" w14:textId="523B8C99" w:rsidR="0030618B" w:rsidRPr="00AA0FDB" w:rsidRDefault="00E902AA" w:rsidP="003C509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The continuous mandatory teaching portfolio is part of the </w:t>
      </w:r>
      <w:r w:rsidRPr="00AA0FDB"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  <w:t>annual staff development dialogue</w:t>
      </w:r>
      <w:r w:rsidR="00084DA6"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  <w:t>s</w:t>
      </w:r>
      <w:r w:rsidRPr="00AA0FDB"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  <w:t xml:space="preserve"> (SDD), leadership development dialogue</w:t>
      </w:r>
      <w:r w:rsidR="00084DA6"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  <w:t>s</w:t>
      </w:r>
      <w:r w:rsidRPr="00AA0FDB"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  <w:t>, or group development dialogue</w:t>
      </w:r>
      <w:r w:rsidR="00084DA6"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  <w:t>s</w:t>
      </w:r>
      <w:r w:rsidRPr="00AA0FDB"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  <w:t xml:space="preserve"> (GDD) or equivalent</w:t>
      </w:r>
      <w:r w:rsidR="00084DA6"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  <w:t xml:space="preserve">. Hence, </w:t>
      </w:r>
      <w:r w:rsidR="00EA7FE0"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  <w:t>HR adjust the guidance for supporting the dialogue.</w:t>
      </w:r>
      <w:r w:rsidR="006B602E" w:rsidRPr="00AA0FDB"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  <w:t xml:space="preserve"> </w:t>
      </w:r>
    </w:p>
    <w:p w14:paraId="438BBB51" w14:textId="77777777" w:rsidR="006B602E" w:rsidRPr="00AA0FDB" w:rsidRDefault="006B602E" w:rsidP="006B602E">
      <w:pPr>
        <w:pStyle w:val="ListParagraph"/>
        <w:rPr>
          <w:rFonts w:ascii="Times New Roman" w:hAnsi="Times New Roman" w:cs="Times New Roman"/>
          <w:bCs/>
          <w:sz w:val="20"/>
          <w:szCs w:val="20"/>
          <w:lang w:val="en-GB"/>
        </w:rPr>
      </w:pPr>
    </w:p>
    <w:p w14:paraId="585EAFD1" w14:textId="52CF7CFA" w:rsidR="006B602E" w:rsidRPr="00AA0FDB" w:rsidRDefault="00475D57" w:rsidP="003C509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The </w:t>
      </w:r>
      <w:r w:rsidR="008D279D"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existing </w:t>
      </w:r>
      <w:r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template for </w:t>
      </w:r>
      <w:r w:rsidR="008D279D"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the </w:t>
      </w:r>
      <w:r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teaching portfolio at AU </w:t>
      </w:r>
      <w:r w:rsidR="00C27686" w:rsidRPr="00AA0FDB">
        <w:rPr>
          <w:rFonts w:ascii="Times New Roman" w:hAnsi="Times New Roman" w:cs="Times New Roman"/>
          <w:bCs/>
          <w:sz w:val="20"/>
          <w:szCs w:val="20"/>
          <w:lang w:val="en-GB"/>
        </w:rPr>
        <w:t>is</w:t>
      </w:r>
      <w:r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adjusted </w:t>
      </w:r>
      <w:r w:rsidR="008D279D" w:rsidRPr="00AA0FDB">
        <w:rPr>
          <w:rFonts w:ascii="Times New Roman" w:hAnsi="Times New Roman" w:cs="Times New Roman"/>
          <w:bCs/>
          <w:sz w:val="20"/>
          <w:szCs w:val="20"/>
          <w:lang w:val="en-GB"/>
        </w:rPr>
        <w:t>to</w:t>
      </w:r>
      <w:r w:rsidR="00C27686"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r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the framework. </w:t>
      </w:r>
      <w:r w:rsidR="00C27686"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There is still </w:t>
      </w:r>
      <w:r w:rsidR="00084DA6">
        <w:rPr>
          <w:rFonts w:ascii="Times New Roman" w:hAnsi="Times New Roman" w:cs="Times New Roman"/>
          <w:bCs/>
          <w:sz w:val="20"/>
          <w:szCs w:val="20"/>
          <w:lang w:val="en-GB"/>
        </w:rPr>
        <w:t>a lot of</w:t>
      </w:r>
      <w:r w:rsidR="00C27686"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development and pilot testing</w:t>
      </w:r>
      <w:r w:rsidR="00084DA6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to be done</w:t>
      </w:r>
      <w:r w:rsidR="00C27686"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before</w:t>
      </w:r>
      <w:r w:rsidR="00084DA6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a</w:t>
      </w:r>
      <w:r w:rsidR="00C27686"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suitable format</w:t>
      </w:r>
      <w:r w:rsidR="00084DA6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is ready</w:t>
      </w:r>
      <w:r w:rsidR="00C27686" w:rsidRPr="00AA0FDB">
        <w:rPr>
          <w:rFonts w:ascii="Times New Roman" w:hAnsi="Times New Roman" w:cs="Times New Roman"/>
          <w:bCs/>
          <w:sz w:val="20"/>
          <w:szCs w:val="20"/>
          <w:lang w:val="en-GB"/>
        </w:rPr>
        <w:t>. CED is assisting AU in this effort.</w:t>
      </w:r>
    </w:p>
    <w:p w14:paraId="06351C36" w14:textId="77777777" w:rsidR="00C27686" w:rsidRPr="00AA0FDB" w:rsidRDefault="00C27686" w:rsidP="00C27686">
      <w:pPr>
        <w:pStyle w:val="ListParagraph"/>
        <w:rPr>
          <w:rFonts w:ascii="Times New Roman" w:hAnsi="Times New Roman" w:cs="Times New Roman"/>
          <w:bCs/>
          <w:sz w:val="20"/>
          <w:szCs w:val="20"/>
          <w:lang w:val="en-GB"/>
        </w:rPr>
      </w:pPr>
    </w:p>
    <w:p w14:paraId="6EF9F4E6" w14:textId="3FEBFF84" w:rsidR="00C27686" w:rsidRPr="00AA0FDB" w:rsidRDefault="00084DA6" w:rsidP="003C509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AA0FDB">
        <w:rPr>
          <w:rFonts w:ascii="Times New Roman" w:hAnsi="Times New Roman" w:cs="Times New Roman"/>
          <w:bCs/>
          <w:sz w:val="20"/>
          <w:szCs w:val="20"/>
          <w:lang w:val="en-GB"/>
        </w:rPr>
        <w:t>AU’s new teaching portfolio</w:t>
      </w:r>
      <w:r w:rsidR="004F7938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is</w:t>
      </w:r>
      <w:r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limited to</w:t>
      </w:r>
      <w:r w:rsidR="00C27686"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r w:rsidR="000224F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a </w:t>
      </w:r>
      <w:r w:rsidR="00C27686" w:rsidRPr="00AA0FDB">
        <w:rPr>
          <w:rFonts w:ascii="Times New Roman" w:hAnsi="Times New Roman" w:cs="Times New Roman"/>
          <w:bCs/>
          <w:sz w:val="20"/>
          <w:szCs w:val="20"/>
          <w:lang w:val="en-GB"/>
        </w:rPr>
        <w:t>maximum</w:t>
      </w:r>
      <w:r w:rsidR="000224F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of</w:t>
      </w:r>
      <w:r w:rsidR="00C27686"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7,500 characters including spaces, equivalent to </w:t>
      </w:r>
      <w:r w:rsidR="003946A9" w:rsidRPr="00AA0FDB">
        <w:rPr>
          <w:rFonts w:ascii="Times New Roman" w:hAnsi="Times New Roman" w:cs="Times New Roman"/>
          <w:bCs/>
          <w:sz w:val="20"/>
          <w:szCs w:val="20"/>
          <w:lang w:val="en-GB"/>
        </w:rPr>
        <w:t>three</w:t>
      </w:r>
      <w:r w:rsidR="00C27686"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pages.</w:t>
      </w:r>
    </w:p>
    <w:p w14:paraId="6EB2D18D" w14:textId="77777777" w:rsidR="00C27686" w:rsidRPr="00AA0FDB" w:rsidRDefault="00C27686" w:rsidP="00C27686">
      <w:pPr>
        <w:pStyle w:val="ListParagraph"/>
        <w:rPr>
          <w:rFonts w:ascii="Times New Roman" w:hAnsi="Times New Roman" w:cs="Times New Roman"/>
          <w:bCs/>
          <w:sz w:val="20"/>
          <w:szCs w:val="20"/>
          <w:lang w:val="en-GB"/>
        </w:rPr>
      </w:pPr>
    </w:p>
    <w:p w14:paraId="4F5AEFEA" w14:textId="7C48129F" w:rsidR="00C27686" w:rsidRPr="00AA0FDB" w:rsidRDefault="00C27686" w:rsidP="003C509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The content of the portfolio </w:t>
      </w:r>
      <w:r w:rsidR="00084DA6">
        <w:rPr>
          <w:rFonts w:ascii="Times New Roman" w:hAnsi="Times New Roman" w:cs="Times New Roman"/>
          <w:bCs/>
          <w:sz w:val="20"/>
          <w:szCs w:val="20"/>
          <w:lang w:val="en-GB"/>
        </w:rPr>
        <w:t>will</w:t>
      </w:r>
      <w:r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include:</w:t>
      </w:r>
    </w:p>
    <w:p w14:paraId="63ED09AF" w14:textId="2779B668" w:rsidR="00C27686" w:rsidRPr="00AA0FDB" w:rsidRDefault="00084DA6" w:rsidP="00C2768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en-GB"/>
        </w:rPr>
      </w:pPr>
      <w:r>
        <w:rPr>
          <w:rFonts w:ascii="Times New Roman" w:hAnsi="Times New Roman" w:cs="Times New Roman"/>
          <w:bCs/>
          <w:sz w:val="20"/>
          <w:szCs w:val="20"/>
          <w:lang w:val="en-GB"/>
        </w:rPr>
        <w:t>An o</w:t>
      </w:r>
      <w:r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verview </w:t>
      </w:r>
      <w:r w:rsidR="00D90AB0"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and specification of own teaching, supervision, and </w:t>
      </w:r>
      <w:r w:rsidR="00F34B8D" w:rsidRPr="00AA0FDB">
        <w:rPr>
          <w:rFonts w:ascii="Times New Roman" w:hAnsi="Times New Roman" w:cs="Times New Roman"/>
          <w:bCs/>
          <w:sz w:val="20"/>
          <w:szCs w:val="20"/>
          <w:lang w:val="en-GB"/>
        </w:rPr>
        <w:t>dissemination</w:t>
      </w:r>
    </w:p>
    <w:p w14:paraId="3CF669BF" w14:textId="0B7270E6" w:rsidR="00F34B8D" w:rsidRPr="00AA0FDB" w:rsidRDefault="00084DA6" w:rsidP="00C2768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en-GB"/>
        </w:rPr>
      </w:pPr>
      <w:r>
        <w:rPr>
          <w:rFonts w:ascii="Times New Roman" w:hAnsi="Times New Roman" w:cs="Times New Roman"/>
          <w:bCs/>
          <w:sz w:val="20"/>
          <w:szCs w:val="20"/>
          <w:lang w:val="en-GB"/>
        </w:rPr>
        <w:t>An e</w:t>
      </w:r>
      <w:r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xample </w:t>
      </w:r>
      <w:r w:rsidR="00F34B8D" w:rsidRPr="00AA0FDB">
        <w:rPr>
          <w:rFonts w:ascii="Times New Roman" w:hAnsi="Times New Roman" w:cs="Times New Roman"/>
          <w:bCs/>
          <w:sz w:val="20"/>
          <w:szCs w:val="20"/>
          <w:lang w:val="en-GB"/>
        </w:rPr>
        <w:t>of evaluation</w:t>
      </w:r>
      <w:r>
        <w:rPr>
          <w:rFonts w:ascii="Times New Roman" w:hAnsi="Times New Roman" w:cs="Times New Roman"/>
          <w:bCs/>
          <w:sz w:val="20"/>
          <w:szCs w:val="20"/>
          <w:lang w:val="en-GB"/>
        </w:rPr>
        <w:t>s</w:t>
      </w:r>
      <w:r w:rsidR="00F34B8D"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or other</w:t>
      </w:r>
      <w:r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kinds of</w:t>
      </w:r>
      <w:r w:rsidR="00F34B8D"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quality assurance</w:t>
      </w:r>
      <w:r w:rsidR="007038C0"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along with </w:t>
      </w:r>
      <w:r>
        <w:rPr>
          <w:rFonts w:ascii="Times New Roman" w:hAnsi="Times New Roman" w:cs="Times New Roman"/>
          <w:bCs/>
          <w:sz w:val="20"/>
          <w:szCs w:val="20"/>
          <w:lang w:val="en-GB"/>
        </w:rPr>
        <w:t>a</w:t>
      </w:r>
      <w:r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r w:rsidR="007038C0" w:rsidRPr="00AA0FDB">
        <w:rPr>
          <w:rFonts w:ascii="Times New Roman" w:hAnsi="Times New Roman" w:cs="Times New Roman"/>
          <w:bCs/>
          <w:sz w:val="20"/>
          <w:szCs w:val="20"/>
          <w:lang w:val="en-GB"/>
        </w:rPr>
        <w:t>reflection on it</w:t>
      </w:r>
    </w:p>
    <w:p w14:paraId="0B09E585" w14:textId="4061CCB8" w:rsidR="007038C0" w:rsidRPr="00AA0FDB" w:rsidRDefault="00084DA6" w:rsidP="00C2768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en-GB"/>
        </w:rPr>
      </w:pPr>
      <w:r>
        <w:rPr>
          <w:rFonts w:ascii="Times New Roman" w:hAnsi="Times New Roman" w:cs="Times New Roman"/>
          <w:bCs/>
          <w:sz w:val="20"/>
          <w:szCs w:val="20"/>
          <w:lang w:val="en-GB"/>
        </w:rPr>
        <w:t>An e</w:t>
      </w:r>
      <w:r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xample </w:t>
      </w:r>
      <w:r w:rsidR="007038C0" w:rsidRPr="00AA0FDB">
        <w:rPr>
          <w:rFonts w:ascii="Times New Roman" w:hAnsi="Times New Roman" w:cs="Times New Roman"/>
          <w:bCs/>
          <w:sz w:val="20"/>
          <w:szCs w:val="20"/>
          <w:lang w:val="en-GB"/>
        </w:rPr>
        <w:t>of collaboration with students and colleagues on teaching, supervision, or dissemination</w:t>
      </w:r>
    </w:p>
    <w:p w14:paraId="2855CB05" w14:textId="778DE0E3" w:rsidR="007038C0" w:rsidRPr="00AA0FDB" w:rsidRDefault="00300E35" w:rsidP="00C2768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Documentation of completed pedagogical and </w:t>
      </w:r>
      <w:r w:rsidR="008367FD"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teaching </w:t>
      </w:r>
      <w:r w:rsidRPr="00AA0FDB">
        <w:rPr>
          <w:rFonts w:ascii="Times New Roman" w:hAnsi="Times New Roman" w:cs="Times New Roman"/>
          <w:bCs/>
          <w:sz w:val="20"/>
          <w:szCs w:val="20"/>
          <w:lang w:val="en-GB"/>
        </w:rPr>
        <w:t>competence development</w:t>
      </w:r>
    </w:p>
    <w:p w14:paraId="564BE575" w14:textId="6DCD6D09" w:rsidR="00300E35" w:rsidRPr="00AA0FDB" w:rsidRDefault="00011A5F" w:rsidP="00C2768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Additionally, the portfolio </w:t>
      </w:r>
      <w:r w:rsidR="00084DA6">
        <w:rPr>
          <w:rFonts w:ascii="Times New Roman" w:hAnsi="Times New Roman" w:cs="Times New Roman"/>
          <w:bCs/>
          <w:sz w:val="20"/>
          <w:szCs w:val="20"/>
          <w:lang w:val="en-GB"/>
        </w:rPr>
        <w:t>can</w:t>
      </w:r>
      <w:r w:rsidR="00084DA6"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r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include other </w:t>
      </w:r>
      <w:r w:rsidR="00084DA6">
        <w:rPr>
          <w:rFonts w:ascii="Times New Roman" w:hAnsi="Times New Roman" w:cs="Times New Roman"/>
          <w:bCs/>
          <w:sz w:val="20"/>
          <w:szCs w:val="20"/>
          <w:lang w:val="en-GB"/>
        </w:rPr>
        <w:t>themes</w:t>
      </w:r>
      <w:r w:rsidR="00084DA6"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r w:rsidRPr="00AA0FDB">
        <w:rPr>
          <w:rFonts w:ascii="Times New Roman" w:hAnsi="Times New Roman" w:cs="Times New Roman"/>
          <w:bCs/>
          <w:sz w:val="20"/>
          <w:szCs w:val="20"/>
          <w:lang w:val="en-GB"/>
        </w:rPr>
        <w:t>determined locally (faculty/department)</w:t>
      </w:r>
    </w:p>
    <w:p w14:paraId="0C17DFB1" w14:textId="77777777" w:rsidR="00255BFA" w:rsidRPr="00AA0FDB" w:rsidRDefault="00255BFA" w:rsidP="00255B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en-GB"/>
        </w:rPr>
      </w:pPr>
    </w:p>
    <w:p w14:paraId="59D4C7B1" w14:textId="091035A6" w:rsidR="00974581" w:rsidRPr="00AA0FDB" w:rsidRDefault="000224FB" w:rsidP="00255BF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en-GB"/>
        </w:rPr>
      </w:pPr>
      <w:r>
        <w:rPr>
          <w:rFonts w:ascii="Times New Roman" w:hAnsi="Times New Roman" w:cs="Times New Roman"/>
          <w:bCs/>
          <w:sz w:val="20"/>
          <w:szCs w:val="20"/>
          <w:lang w:val="en-GB"/>
        </w:rPr>
        <w:t>A t</w:t>
      </w:r>
      <w:r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eaching </w:t>
      </w:r>
      <w:r w:rsidR="00535486" w:rsidRPr="00AA0FDB">
        <w:rPr>
          <w:rFonts w:ascii="Times New Roman" w:hAnsi="Times New Roman" w:cs="Times New Roman"/>
          <w:bCs/>
          <w:sz w:val="20"/>
          <w:szCs w:val="20"/>
          <w:lang w:val="en-GB"/>
        </w:rPr>
        <w:t>portfolio is included in the assessment of applicants’ qualifica</w:t>
      </w:r>
      <w:r w:rsidR="004F7938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tions during faculty hiring. If </w:t>
      </w:r>
      <w:r w:rsidR="00535486"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an applicant without university </w:t>
      </w:r>
      <w:r w:rsidR="008367FD"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teaching </w:t>
      </w:r>
      <w:r w:rsidR="00535486"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qualifications is </w:t>
      </w:r>
      <w:r w:rsidR="004227FC"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hired, the department must develop a </w:t>
      </w:r>
      <w:r w:rsidR="00084DA6">
        <w:rPr>
          <w:rFonts w:ascii="Times New Roman" w:hAnsi="Times New Roman" w:cs="Times New Roman"/>
          <w:bCs/>
          <w:sz w:val="20"/>
          <w:szCs w:val="20"/>
          <w:lang w:val="en-GB"/>
        </w:rPr>
        <w:t>two</w:t>
      </w:r>
      <w:r w:rsidR="004227FC" w:rsidRPr="00AA0FDB">
        <w:rPr>
          <w:rFonts w:ascii="Times New Roman" w:hAnsi="Times New Roman" w:cs="Times New Roman"/>
          <w:bCs/>
          <w:sz w:val="20"/>
          <w:szCs w:val="20"/>
          <w:lang w:val="en-GB"/>
        </w:rPr>
        <w:t>-year plan for</w:t>
      </w:r>
      <w:r w:rsidR="00974581"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the upgrading of</w:t>
      </w:r>
      <w:r w:rsidR="004227FC"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qualification</w:t>
      </w:r>
      <w:r w:rsidR="00974581" w:rsidRPr="00AA0FDB">
        <w:rPr>
          <w:rFonts w:ascii="Times New Roman" w:hAnsi="Times New Roman" w:cs="Times New Roman"/>
          <w:bCs/>
          <w:sz w:val="20"/>
          <w:szCs w:val="20"/>
          <w:lang w:val="en-GB"/>
        </w:rPr>
        <w:t>s.</w:t>
      </w:r>
    </w:p>
    <w:p w14:paraId="6B2D9822" w14:textId="77777777" w:rsidR="00974581" w:rsidRPr="00AA0FDB" w:rsidRDefault="00974581" w:rsidP="0097458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en-GB"/>
        </w:rPr>
      </w:pPr>
    </w:p>
    <w:p w14:paraId="4EE7F484" w14:textId="3E8C1A80" w:rsidR="007926EA" w:rsidRPr="00AA0FDB" w:rsidRDefault="00974581" w:rsidP="007926E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The </w:t>
      </w:r>
      <w:r w:rsidR="003C3DA9"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requirement </w:t>
      </w:r>
      <w:r w:rsidR="00084DA6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of </w:t>
      </w:r>
      <w:r w:rsidR="003C3DA9" w:rsidRPr="00AA0FDB">
        <w:rPr>
          <w:rFonts w:ascii="Times New Roman" w:hAnsi="Times New Roman" w:cs="Times New Roman"/>
          <w:bCs/>
          <w:sz w:val="20"/>
          <w:szCs w:val="20"/>
          <w:lang w:val="en-GB"/>
        </w:rPr>
        <w:t>a teaching portfolio</w:t>
      </w:r>
      <w:r w:rsidR="004F7938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r w:rsidR="003C3DA9" w:rsidRPr="00AA0FDB">
        <w:rPr>
          <w:rFonts w:ascii="Times New Roman" w:hAnsi="Times New Roman" w:cs="Times New Roman"/>
          <w:bCs/>
          <w:sz w:val="20"/>
          <w:szCs w:val="20"/>
          <w:lang w:val="en-GB"/>
        </w:rPr>
        <w:t>appl</w:t>
      </w:r>
      <w:r w:rsidR="00E139BE" w:rsidRPr="00AA0FDB">
        <w:rPr>
          <w:rFonts w:ascii="Times New Roman" w:hAnsi="Times New Roman" w:cs="Times New Roman"/>
          <w:bCs/>
          <w:sz w:val="20"/>
          <w:szCs w:val="20"/>
          <w:lang w:val="en-GB"/>
        </w:rPr>
        <w:t>ies</w:t>
      </w:r>
      <w:r w:rsidR="00084DA6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to</w:t>
      </w:r>
      <w:r w:rsidR="003946A9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r w:rsidR="004F7938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teaching postdocs, </w:t>
      </w:r>
      <w:r w:rsidR="00E37881" w:rsidRPr="00AA0FDB">
        <w:rPr>
          <w:rFonts w:ascii="Times New Roman" w:hAnsi="Times New Roman" w:cs="Times New Roman"/>
          <w:bCs/>
          <w:sz w:val="20"/>
          <w:szCs w:val="20"/>
          <w:lang w:val="en-GB"/>
        </w:rPr>
        <w:t>assistant professor</w:t>
      </w:r>
      <w:r w:rsidR="008367FD" w:rsidRPr="00AA0FDB">
        <w:rPr>
          <w:rFonts w:ascii="Times New Roman" w:hAnsi="Times New Roman" w:cs="Times New Roman"/>
          <w:bCs/>
          <w:sz w:val="20"/>
          <w:szCs w:val="20"/>
          <w:lang w:val="en-GB"/>
        </w:rPr>
        <w:t>s</w:t>
      </w:r>
      <w:r w:rsidR="00084DA6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, </w:t>
      </w:r>
      <w:r w:rsidR="008367FD" w:rsidRPr="00AA0FDB">
        <w:rPr>
          <w:rFonts w:ascii="Times New Roman" w:hAnsi="Times New Roman" w:cs="Times New Roman"/>
          <w:bCs/>
          <w:sz w:val="20"/>
          <w:szCs w:val="20"/>
          <w:lang w:val="en-GB"/>
        </w:rPr>
        <w:t>researchers</w:t>
      </w:r>
      <w:r w:rsidR="004F7938">
        <w:rPr>
          <w:rFonts w:ascii="Times New Roman" w:hAnsi="Times New Roman" w:cs="Times New Roman"/>
          <w:bCs/>
          <w:sz w:val="20"/>
          <w:szCs w:val="20"/>
          <w:lang w:val="en-GB"/>
        </w:rPr>
        <w:t>, associate professors, senior researchers, and professors,</w:t>
      </w:r>
      <w:r w:rsidR="00084DA6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while</w:t>
      </w:r>
      <w:r w:rsidR="00E37881"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proofErr w:type="gramStart"/>
      <w:r w:rsidR="00E37881" w:rsidRPr="00AA0FDB">
        <w:rPr>
          <w:rFonts w:ascii="Times New Roman" w:hAnsi="Times New Roman" w:cs="Times New Roman"/>
          <w:bCs/>
          <w:sz w:val="20"/>
          <w:szCs w:val="20"/>
          <w:lang w:val="en-GB"/>
        </w:rPr>
        <w:t>taking into acco</w:t>
      </w:r>
      <w:r w:rsidR="00EA7FE0">
        <w:rPr>
          <w:rFonts w:ascii="Times New Roman" w:hAnsi="Times New Roman" w:cs="Times New Roman"/>
          <w:bCs/>
          <w:sz w:val="20"/>
          <w:szCs w:val="20"/>
          <w:lang w:val="en-GB"/>
        </w:rPr>
        <w:t>unt</w:t>
      </w:r>
      <w:proofErr w:type="gramEnd"/>
      <w:r w:rsidR="00EA7FE0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the level of the position. To i</w:t>
      </w:r>
      <w:r w:rsidR="00E37881" w:rsidRPr="00AA0FDB">
        <w:rPr>
          <w:rFonts w:ascii="Times New Roman" w:hAnsi="Times New Roman" w:cs="Times New Roman"/>
          <w:bCs/>
          <w:sz w:val="20"/>
          <w:szCs w:val="20"/>
          <w:lang w:val="en-GB"/>
        </w:rPr>
        <w:t>mplement this requirement</w:t>
      </w:r>
      <w:r w:rsidR="00EA7FE0">
        <w:rPr>
          <w:rFonts w:ascii="Times New Roman" w:hAnsi="Times New Roman" w:cs="Times New Roman"/>
          <w:bCs/>
          <w:sz w:val="20"/>
          <w:szCs w:val="20"/>
          <w:lang w:val="en-GB"/>
        </w:rPr>
        <w:t>, departments</w:t>
      </w:r>
      <w:r w:rsidR="00084DA6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r w:rsidR="00084DA6" w:rsidRPr="00AA0FDB">
        <w:rPr>
          <w:rFonts w:ascii="Times New Roman" w:hAnsi="Times New Roman" w:cs="Times New Roman"/>
          <w:bCs/>
          <w:sz w:val="20"/>
          <w:szCs w:val="20"/>
          <w:lang w:val="en-GB"/>
        </w:rPr>
        <w:t>ensur</w:t>
      </w:r>
      <w:r w:rsidR="00084DA6">
        <w:rPr>
          <w:rFonts w:ascii="Times New Roman" w:hAnsi="Times New Roman" w:cs="Times New Roman"/>
          <w:bCs/>
          <w:sz w:val="20"/>
          <w:szCs w:val="20"/>
          <w:lang w:val="en-GB"/>
        </w:rPr>
        <w:t>e</w:t>
      </w:r>
      <w:r w:rsidR="00084DA6"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r w:rsidR="009B46FD"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that </w:t>
      </w:r>
      <w:r w:rsidR="00EA7FE0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their </w:t>
      </w:r>
      <w:r w:rsidR="00084DA6">
        <w:rPr>
          <w:rFonts w:ascii="Times New Roman" w:hAnsi="Times New Roman" w:cs="Times New Roman"/>
          <w:bCs/>
          <w:sz w:val="20"/>
          <w:szCs w:val="20"/>
          <w:lang w:val="en-GB"/>
        </w:rPr>
        <w:t>international</w:t>
      </w:r>
      <w:r w:rsidR="00084DA6"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r w:rsidR="009B46FD"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applicants understand </w:t>
      </w:r>
      <w:r w:rsidR="007926EA"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how to complete </w:t>
      </w:r>
      <w:r w:rsidR="008367FD" w:rsidRPr="00AA0FDB">
        <w:rPr>
          <w:rFonts w:ascii="Times New Roman" w:hAnsi="Times New Roman" w:cs="Times New Roman"/>
          <w:bCs/>
          <w:sz w:val="20"/>
          <w:szCs w:val="20"/>
          <w:lang w:val="en-GB"/>
        </w:rPr>
        <w:t>a</w:t>
      </w:r>
      <w:r w:rsidR="00EA7FE0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portfolio by developing</w:t>
      </w:r>
      <w:r w:rsidR="00741E0C"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r w:rsidR="00EA7FE0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and publishing </w:t>
      </w:r>
      <w:r w:rsidR="00741E0C" w:rsidRPr="00AA0FDB">
        <w:rPr>
          <w:rFonts w:ascii="Times New Roman" w:hAnsi="Times New Roman" w:cs="Times New Roman"/>
          <w:bCs/>
          <w:sz w:val="20"/>
          <w:szCs w:val="20"/>
          <w:lang w:val="en-GB"/>
        </w:rPr>
        <w:t>an exemplary, concrete, and realistic teaching p</w:t>
      </w:r>
      <w:r w:rsidR="00EA7FE0">
        <w:rPr>
          <w:rFonts w:ascii="Times New Roman" w:hAnsi="Times New Roman" w:cs="Times New Roman"/>
          <w:bCs/>
          <w:sz w:val="20"/>
          <w:szCs w:val="20"/>
          <w:lang w:val="en-GB"/>
        </w:rPr>
        <w:t>ortfolio based on AU’s template</w:t>
      </w:r>
      <w:r w:rsidR="0019126A"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. CED can </w:t>
      </w:r>
      <w:proofErr w:type="gramStart"/>
      <w:r w:rsidR="0019126A" w:rsidRPr="00AA0FDB">
        <w:rPr>
          <w:rFonts w:ascii="Times New Roman" w:hAnsi="Times New Roman" w:cs="Times New Roman"/>
          <w:bCs/>
          <w:sz w:val="20"/>
          <w:szCs w:val="20"/>
          <w:lang w:val="en-GB"/>
        </w:rPr>
        <w:t>provide assistance</w:t>
      </w:r>
      <w:proofErr w:type="gramEnd"/>
      <w:r w:rsidR="0019126A"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as needed.</w:t>
      </w:r>
    </w:p>
    <w:p w14:paraId="4009A4C8" w14:textId="77777777" w:rsidR="0019126A" w:rsidRPr="00AA0FDB" w:rsidRDefault="0019126A" w:rsidP="0019126A">
      <w:pPr>
        <w:pStyle w:val="ListParagraph"/>
        <w:rPr>
          <w:rFonts w:ascii="Times New Roman" w:hAnsi="Times New Roman" w:cs="Times New Roman"/>
          <w:bCs/>
          <w:sz w:val="20"/>
          <w:szCs w:val="20"/>
          <w:lang w:val="en-GB"/>
        </w:rPr>
      </w:pPr>
    </w:p>
    <w:p w14:paraId="7965A9CD" w14:textId="71EFBDA6" w:rsidR="007C02D0" w:rsidRPr="00EA7FE0" w:rsidRDefault="0019126A" w:rsidP="00E139B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AA0FDB">
        <w:rPr>
          <w:rFonts w:ascii="Times New Roman" w:hAnsi="Times New Roman" w:cs="Times New Roman"/>
          <w:bCs/>
          <w:sz w:val="20"/>
          <w:szCs w:val="20"/>
          <w:lang w:val="en-GB"/>
        </w:rPr>
        <w:t>In addition to the four points above</w:t>
      </w:r>
      <w:r w:rsidR="00084DA6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(4-7)</w:t>
      </w:r>
      <w:r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, </w:t>
      </w:r>
      <w:r w:rsidR="00084DA6" w:rsidRPr="00AA0FDB">
        <w:rPr>
          <w:rFonts w:ascii="Times New Roman" w:hAnsi="Times New Roman" w:cs="Times New Roman"/>
          <w:bCs/>
          <w:sz w:val="20"/>
          <w:szCs w:val="20"/>
          <w:lang w:val="en-GB"/>
        </w:rPr>
        <w:t>associate professor</w:t>
      </w:r>
      <w:r w:rsidR="00084DA6">
        <w:rPr>
          <w:rFonts w:ascii="Times New Roman" w:hAnsi="Times New Roman" w:cs="Times New Roman"/>
          <w:bCs/>
          <w:sz w:val="20"/>
          <w:szCs w:val="20"/>
          <w:lang w:val="en-GB"/>
        </w:rPr>
        <w:t>s</w:t>
      </w:r>
      <w:r w:rsidR="00084DA6"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and professor</w:t>
      </w:r>
      <w:r w:rsidR="00084DA6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s must </w:t>
      </w:r>
      <w:r w:rsidR="00084DA6" w:rsidRPr="00084DA6">
        <w:rPr>
          <w:rFonts w:ascii="Times New Roman" w:hAnsi="Times New Roman" w:cs="Times New Roman"/>
          <w:bCs/>
          <w:sz w:val="20"/>
          <w:szCs w:val="20"/>
          <w:lang w:val="en-GB"/>
        </w:rPr>
        <w:t>attach</w:t>
      </w:r>
      <w:r w:rsidR="00084DA6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a </w:t>
      </w:r>
      <w:r w:rsidRPr="00AA0FDB">
        <w:rPr>
          <w:rFonts w:ascii="Times New Roman" w:hAnsi="Times New Roman" w:cs="Times New Roman"/>
          <w:bCs/>
          <w:sz w:val="20"/>
          <w:szCs w:val="20"/>
          <w:lang w:val="en-GB"/>
        </w:rPr>
        <w:t>teaching statement</w:t>
      </w:r>
      <w:r w:rsidR="00E139BE" w:rsidRPr="00AA0F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. This will also be exemplified. </w:t>
      </w:r>
    </w:p>
    <w:sectPr w:rsidR="007C02D0" w:rsidRPr="00EA7FE0" w:rsidSect="00264DAB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8548D" w14:textId="77777777" w:rsidR="00696468" w:rsidRDefault="00696468" w:rsidP="00284F27">
      <w:pPr>
        <w:spacing w:after="0" w:line="240" w:lineRule="auto"/>
      </w:pPr>
      <w:r>
        <w:separator/>
      </w:r>
    </w:p>
  </w:endnote>
  <w:endnote w:type="continuationSeparator" w:id="0">
    <w:p w14:paraId="535F9D00" w14:textId="77777777" w:rsidR="00696468" w:rsidRDefault="00696468" w:rsidP="00284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PS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0700030"/>
      <w:docPartObj>
        <w:docPartGallery w:val="Page Numbers (Bottom of Page)"/>
        <w:docPartUnique/>
      </w:docPartObj>
    </w:sdtPr>
    <w:sdtEndPr/>
    <w:sdtContent>
      <w:p w14:paraId="2140ED80" w14:textId="72118745" w:rsidR="007022CB" w:rsidRDefault="007022C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496">
          <w:rPr>
            <w:noProof/>
          </w:rPr>
          <w:t>6</w:t>
        </w:r>
        <w:r>
          <w:fldChar w:fldCharType="end"/>
        </w:r>
      </w:p>
    </w:sdtContent>
  </w:sdt>
  <w:p w14:paraId="31F479EB" w14:textId="77777777" w:rsidR="007022CB" w:rsidRDefault="007022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BE10C" w14:textId="77777777" w:rsidR="00696468" w:rsidRDefault="00696468" w:rsidP="00284F27">
      <w:pPr>
        <w:spacing w:after="0" w:line="240" w:lineRule="auto"/>
      </w:pPr>
      <w:r>
        <w:separator/>
      </w:r>
    </w:p>
  </w:footnote>
  <w:footnote w:type="continuationSeparator" w:id="0">
    <w:p w14:paraId="09508B35" w14:textId="77777777" w:rsidR="00696468" w:rsidRDefault="00696468" w:rsidP="00284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6BD4"/>
    <w:multiLevelType w:val="hybridMultilevel"/>
    <w:tmpl w:val="F292726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48EE9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E219C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D28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BED6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9AE8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8EB0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F24E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C479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611576"/>
    <w:multiLevelType w:val="hybridMultilevel"/>
    <w:tmpl w:val="41E08200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8A4C46"/>
    <w:multiLevelType w:val="hybridMultilevel"/>
    <w:tmpl w:val="CB4CBE98"/>
    <w:lvl w:ilvl="0" w:tplc="B35EC24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40" w:hanging="360"/>
      </w:pPr>
    </w:lvl>
    <w:lvl w:ilvl="2" w:tplc="0406001B" w:tentative="1">
      <w:start w:val="1"/>
      <w:numFmt w:val="lowerRoman"/>
      <w:lvlText w:val="%3."/>
      <w:lvlJc w:val="right"/>
      <w:pPr>
        <w:ind w:left="1860" w:hanging="180"/>
      </w:pPr>
    </w:lvl>
    <w:lvl w:ilvl="3" w:tplc="0406000F" w:tentative="1">
      <w:start w:val="1"/>
      <w:numFmt w:val="decimal"/>
      <w:lvlText w:val="%4."/>
      <w:lvlJc w:val="left"/>
      <w:pPr>
        <w:ind w:left="2580" w:hanging="360"/>
      </w:pPr>
    </w:lvl>
    <w:lvl w:ilvl="4" w:tplc="04060019" w:tentative="1">
      <w:start w:val="1"/>
      <w:numFmt w:val="lowerLetter"/>
      <w:lvlText w:val="%5."/>
      <w:lvlJc w:val="left"/>
      <w:pPr>
        <w:ind w:left="3300" w:hanging="360"/>
      </w:pPr>
    </w:lvl>
    <w:lvl w:ilvl="5" w:tplc="0406001B" w:tentative="1">
      <w:start w:val="1"/>
      <w:numFmt w:val="lowerRoman"/>
      <w:lvlText w:val="%6."/>
      <w:lvlJc w:val="right"/>
      <w:pPr>
        <w:ind w:left="4020" w:hanging="180"/>
      </w:pPr>
    </w:lvl>
    <w:lvl w:ilvl="6" w:tplc="0406000F" w:tentative="1">
      <w:start w:val="1"/>
      <w:numFmt w:val="decimal"/>
      <w:lvlText w:val="%7."/>
      <w:lvlJc w:val="left"/>
      <w:pPr>
        <w:ind w:left="4740" w:hanging="360"/>
      </w:pPr>
    </w:lvl>
    <w:lvl w:ilvl="7" w:tplc="04060019" w:tentative="1">
      <w:start w:val="1"/>
      <w:numFmt w:val="lowerLetter"/>
      <w:lvlText w:val="%8."/>
      <w:lvlJc w:val="left"/>
      <w:pPr>
        <w:ind w:left="5460" w:hanging="360"/>
      </w:pPr>
    </w:lvl>
    <w:lvl w:ilvl="8" w:tplc="040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36367EA"/>
    <w:multiLevelType w:val="hybridMultilevel"/>
    <w:tmpl w:val="820ECA5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F6875"/>
    <w:multiLevelType w:val="hybridMultilevel"/>
    <w:tmpl w:val="528C3948"/>
    <w:lvl w:ilvl="0" w:tplc="040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A7C133C"/>
    <w:multiLevelType w:val="multilevel"/>
    <w:tmpl w:val="413E3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5660D2"/>
    <w:multiLevelType w:val="multilevel"/>
    <w:tmpl w:val="6602F0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9172E7"/>
    <w:multiLevelType w:val="hybridMultilevel"/>
    <w:tmpl w:val="C0B809F0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FEF66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7291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7C1D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C48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0ACA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8223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8EC8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20D8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A1F07B8"/>
    <w:multiLevelType w:val="hybridMultilevel"/>
    <w:tmpl w:val="4B4E5DE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8A6D8F"/>
    <w:multiLevelType w:val="hybridMultilevel"/>
    <w:tmpl w:val="D9D0940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7">
      <w:start w:val="1"/>
      <w:numFmt w:val="lowerLetter"/>
      <w:lvlText w:val="%2)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6B237F"/>
    <w:multiLevelType w:val="hybridMultilevel"/>
    <w:tmpl w:val="CB74BF6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EA3A3C"/>
    <w:multiLevelType w:val="multilevel"/>
    <w:tmpl w:val="AF5011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8E6B7C"/>
    <w:multiLevelType w:val="hybridMultilevel"/>
    <w:tmpl w:val="9972390E"/>
    <w:lvl w:ilvl="0" w:tplc="5798B51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169618">
    <w:abstractNumId w:val="10"/>
  </w:num>
  <w:num w:numId="2" w16cid:durableId="972363958">
    <w:abstractNumId w:val="3"/>
  </w:num>
  <w:num w:numId="3" w16cid:durableId="492450992">
    <w:abstractNumId w:val="0"/>
  </w:num>
  <w:num w:numId="4" w16cid:durableId="660044003">
    <w:abstractNumId w:val="7"/>
  </w:num>
  <w:num w:numId="5" w16cid:durableId="918364318">
    <w:abstractNumId w:val="9"/>
  </w:num>
  <w:num w:numId="6" w16cid:durableId="327027148">
    <w:abstractNumId w:val="1"/>
  </w:num>
  <w:num w:numId="7" w16cid:durableId="1829974919">
    <w:abstractNumId w:val="12"/>
  </w:num>
  <w:num w:numId="8" w16cid:durableId="214854139">
    <w:abstractNumId w:val="2"/>
  </w:num>
  <w:num w:numId="9" w16cid:durableId="1360013454">
    <w:abstractNumId w:val="8"/>
  </w:num>
  <w:num w:numId="10" w16cid:durableId="1894612778">
    <w:abstractNumId w:val="5"/>
  </w:num>
  <w:num w:numId="11" w16cid:durableId="475490037">
    <w:abstractNumId w:val="6"/>
  </w:num>
  <w:num w:numId="12" w16cid:durableId="154692283">
    <w:abstractNumId w:val="11"/>
  </w:num>
  <w:num w:numId="13" w16cid:durableId="2394895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1MzA0MjcwNDewNLVU0lEKTi0uzszPAykwqwUAu9pJKSwAAAA="/>
  </w:docVars>
  <w:rsids>
    <w:rsidRoot w:val="00284F27"/>
    <w:rsid w:val="0000065F"/>
    <w:rsid w:val="00001A21"/>
    <w:rsid w:val="00002DE9"/>
    <w:rsid w:val="00003243"/>
    <w:rsid w:val="000069F4"/>
    <w:rsid w:val="00011A5F"/>
    <w:rsid w:val="0001612D"/>
    <w:rsid w:val="00020B62"/>
    <w:rsid w:val="000224FB"/>
    <w:rsid w:val="00030496"/>
    <w:rsid w:val="0004479E"/>
    <w:rsid w:val="0005090E"/>
    <w:rsid w:val="00051254"/>
    <w:rsid w:val="00055824"/>
    <w:rsid w:val="0005603C"/>
    <w:rsid w:val="00056D77"/>
    <w:rsid w:val="0006102C"/>
    <w:rsid w:val="0006370A"/>
    <w:rsid w:val="00064B15"/>
    <w:rsid w:val="00065BC4"/>
    <w:rsid w:val="00070FCD"/>
    <w:rsid w:val="00071406"/>
    <w:rsid w:val="00076E79"/>
    <w:rsid w:val="000771B1"/>
    <w:rsid w:val="000836D7"/>
    <w:rsid w:val="00084DA6"/>
    <w:rsid w:val="00093845"/>
    <w:rsid w:val="00095F3A"/>
    <w:rsid w:val="00097672"/>
    <w:rsid w:val="00097913"/>
    <w:rsid w:val="000A3BC0"/>
    <w:rsid w:val="000B0A7B"/>
    <w:rsid w:val="000B1267"/>
    <w:rsid w:val="000B41DA"/>
    <w:rsid w:val="000B42FA"/>
    <w:rsid w:val="000B6CF8"/>
    <w:rsid w:val="000C098A"/>
    <w:rsid w:val="000C1C04"/>
    <w:rsid w:val="000C3538"/>
    <w:rsid w:val="000C36DF"/>
    <w:rsid w:val="000D1287"/>
    <w:rsid w:val="000D32F6"/>
    <w:rsid w:val="000D56E7"/>
    <w:rsid w:val="000D7216"/>
    <w:rsid w:val="000E09EA"/>
    <w:rsid w:val="000E4D82"/>
    <w:rsid w:val="000E5CC8"/>
    <w:rsid w:val="000F0743"/>
    <w:rsid w:val="000F520F"/>
    <w:rsid w:val="00101600"/>
    <w:rsid w:val="00102A10"/>
    <w:rsid w:val="0011333A"/>
    <w:rsid w:val="00117819"/>
    <w:rsid w:val="0012286B"/>
    <w:rsid w:val="00124AE2"/>
    <w:rsid w:val="00124F38"/>
    <w:rsid w:val="00131107"/>
    <w:rsid w:val="00133BDB"/>
    <w:rsid w:val="00151CB6"/>
    <w:rsid w:val="00153090"/>
    <w:rsid w:val="001531B6"/>
    <w:rsid w:val="00154FDD"/>
    <w:rsid w:val="00155ECF"/>
    <w:rsid w:val="00156C88"/>
    <w:rsid w:val="00157300"/>
    <w:rsid w:val="00164F32"/>
    <w:rsid w:val="00166887"/>
    <w:rsid w:val="00171133"/>
    <w:rsid w:val="00171983"/>
    <w:rsid w:val="001720E2"/>
    <w:rsid w:val="001768EB"/>
    <w:rsid w:val="001810BD"/>
    <w:rsid w:val="001824DE"/>
    <w:rsid w:val="00183C72"/>
    <w:rsid w:val="0018650F"/>
    <w:rsid w:val="001872C5"/>
    <w:rsid w:val="00187B66"/>
    <w:rsid w:val="0019126A"/>
    <w:rsid w:val="001913C5"/>
    <w:rsid w:val="0019529C"/>
    <w:rsid w:val="00196CAB"/>
    <w:rsid w:val="001A200A"/>
    <w:rsid w:val="001A6009"/>
    <w:rsid w:val="001B6614"/>
    <w:rsid w:val="001B7C88"/>
    <w:rsid w:val="001C0DF0"/>
    <w:rsid w:val="001C461A"/>
    <w:rsid w:val="001C6BF8"/>
    <w:rsid w:val="001D2019"/>
    <w:rsid w:val="001D2B55"/>
    <w:rsid w:val="001D6AA7"/>
    <w:rsid w:val="001E0507"/>
    <w:rsid w:val="001E25AA"/>
    <w:rsid w:val="001F2BF7"/>
    <w:rsid w:val="001F543D"/>
    <w:rsid w:val="001F6156"/>
    <w:rsid w:val="002009C9"/>
    <w:rsid w:val="002011E7"/>
    <w:rsid w:val="00202377"/>
    <w:rsid w:val="00204155"/>
    <w:rsid w:val="002066CC"/>
    <w:rsid w:val="00206A34"/>
    <w:rsid w:val="0021065F"/>
    <w:rsid w:val="002107D4"/>
    <w:rsid w:val="00214555"/>
    <w:rsid w:val="00222F80"/>
    <w:rsid w:val="002231EE"/>
    <w:rsid w:val="00224E5D"/>
    <w:rsid w:val="0022509E"/>
    <w:rsid w:val="0022517E"/>
    <w:rsid w:val="0022697B"/>
    <w:rsid w:val="00227D8F"/>
    <w:rsid w:val="0023289D"/>
    <w:rsid w:val="00233B2F"/>
    <w:rsid w:val="0023437C"/>
    <w:rsid w:val="002467B1"/>
    <w:rsid w:val="002512EB"/>
    <w:rsid w:val="0025532D"/>
    <w:rsid w:val="00255BFA"/>
    <w:rsid w:val="002578C3"/>
    <w:rsid w:val="002643CE"/>
    <w:rsid w:val="00264DAB"/>
    <w:rsid w:val="0026727F"/>
    <w:rsid w:val="00272149"/>
    <w:rsid w:val="002761D0"/>
    <w:rsid w:val="0027699A"/>
    <w:rsid w:val="00276D5C"/>
    <w:rsid w:val="00284F27"/>
    <w:rsid w:val="00287B5A"/>
    <w:rsid w:val="0029098D"/>
    <w:rsid w:val="00293A15"/>
    <w:rsid w:val="002A12D9"/>
    <w:rsid w:val="002A33C2"/>
    <w:rsid w:val="002B2BE6"/>
    <w:rsid w:val="002B3D0E"/>
    <w:rsid w:val="002B41EE"/>
    <w:rsid w:val="002B4B92"/>
    <w:rsid w:val="002B5E57"/>
    <w:rsid w:val="002C0748"/>
    <w:rsid w:val="002C2E34"/>
    <w:rsid w:val="002C329A"/>
    <w:rsid w:val="002C609A"/>
    <w:rsid w:val="002D148E"/>
    <w:rsid w:val="002D14BD"/>
    <w:rsid w:val="002D3068"/>
    <w:rsid w:val="002D35FA"/>
    <w:rsid w:val="002D4049"/>
    <w:rsid w:val="002E2B9C"/>
    <w:rsid w:val="002E3C56"/>
    <w:rsid w:val="002E50D2"/>
    <w:rsid w:val="002E5142"/>
    <w:rsid w:val="002E5BCA"/>
    <w:rsid w:val="002E6649"/>
    <w:rsid w:val="002E7B13"/>
    <w:rsid w:val="002F1388"/>
    <w:rsid w:val="002F3250"/>
    <w:rsid w:val="002F4F90"/>
    <w:rsid w:val="002F633C"/>
    <w:rsid w:val="00300E35"/>
    <w:rsid w:val="00301D37"/>
    <w:rsid w:val="0030618B"/>
    <w:rsid w:val="0030660C"/>
    <w:rsid w:val="003133A2"/>
    <w:rsid w:val="003137B2"/>
    <w:rsid w:val="00316BD3"/>
    <w:rsid w:val="00317919"/>
    <w:rsid w:val="00324FD7"/>
    <w:rsid w:val="00337014"/>
    <w:rsid w:val="0035076F"/>
    <w:rsid w:val="00352482"/>
    <w:rsid w:val="00353077"/>
    <w:rsid w:val="0035323E"/>
    <w:rsid w:val="00356619"/>
    <w:rsid w:val="0036538D"/>
    <w:rsid w:val="00370B4F"/>
    <w:rsid w:val="00373138"/>
    <w:rsid w:val="003745CD"/>
    <w:rsid w:val="00374E77"/>
    <w:rsid w:val="00382E6F"/>
    <w:rsid w:val="00392BA3"/>
    <w:rsid w:val="00393719"/>
    <w:rsid w:val="00394181"/>
    <w:rsid w:val="003946A9"/>
    <w:rsid w:val="003A0685"/>
    <w:rsid w:val="003A3957"/>
    <w:rsid w:val="003A6830"/>
    <w:rsid w:val="003A76FF"/>
    <w:rsid w:val="003B3435"/>
    <w:rsid w:val="003B3FBC"/>
    <w:rsid w:val="003B4BDD"/>
    <w:rsid w:val="003B57EB"/>
    <w:rsid w:val="003C3DA9"/>
    <w:rsid w:val="003C4673"/>
    <w:rsid w:val="003C5092"/>
    <w:rsid w:val="003C6BF9"/>
    <w:rsid w:val="003D0EDA"/>
    <w:rsid w:val="003D289B"/>
    <w:rsid w:val="003D3FEE"/>
    <w:rsid w:val="003D7DFF"/>
    <w:rsid w:val="003E08B7"/>
    <w:rsid w:val="003E22B1"/>
    <w:rsid w:val="003E3F59"/>
    <w:rsid w:val="003E51DF"/>
    <w:rsid w:val="003E5C72"/>
    <w:rsid w:val="003F2EF6"/>
    <w:rsid w:val="003F2FD1"/>
    <w:rsid w:val="003F397F"/>
    <w:rsid w:val="003F5233"/>
    <w:rsid w:val="00403052"/>
    <w:rsid w:val="0040367F"/>
    <w:rsid w:val="0041040C"/>
    <w:rsid w:val="00411358"/>
    <w:rsid w:val="00414758"/>
    <w:rsid w:val="00416310"/>
    <w:rsid w:val="004227FC"/>
    <w:rsid w:val="004323C0"/>
    <w:rsid w:val="004332FA"/>
    <w:rsid w:val="00433591"/>
    <w:rsid w:val="0044490E"/>
    <w:rsid w:val="0044675E"/>
    <w:rsid w:val="00462469"/>
    <w:rsid w:val="00463EDA"/>
    <w:rsid w:val="004746C0"/>
    <w:rsid w:val="00475D57"/>
    <w:rsid w:val="00481B76"/>
    <w:rsid w:val="00482B5F"/>
    <w:rsid w:val="00483F0C"/>
    <w:rsid w:val="004905C7"/>
    <w:rsid w:val="0049169C"/>
    <w:rsid w:val="00491BDB"/>
    <w:rsid w:val="00492C5C"/>
    <w:rsid w:val="004A0527"/>
    <w:rsid w:val="004A272C"/>
    <w:rsid w:val="004A5A62"/>
    <w:rsid w:val="004A739B"/>
    <w:rsid w:val="004B0C64"/>
    <w:rsid w:val="004B1514"/>
    <w:rsid w:val="004B2941"/>
    <w:rsid w:val="004B44AD"/>
    <w:rsid w:val="004B5368"/>
    <w:rsid w:val="004B6BB8"/>
    <w:rsid w:val="004B7578"/>
    <w:rsid w:val="004C37F0"/>
    <w:rsid w:val="004D1A76"/>
    <w:rsid w:val="004E332F"/>
    <w:rsid w:val="004E5679"/>
    <w:rsid w:val="004E6868"/>
    <w:rsid w:val="004F0352"/>
    <w:rsid w:val="004F08E8"/>
    <w:rsid w:val="004F2F76"/>
    <w:rsid w:val="004F7938"/>
    <w:rsid w:val="0050155E"/>
    <w:rsid w:val="00502D0C"/>
    <w:rsid w:val="00502D8B"/>
    <w:rsid w:val="00506F96"/>
    <w:rsid w:val="005100A3"/>
    <w:rsid w:val="005169CA"/>
    <w:rsid w:val="00520398"/>
    <w:rsid w:val="00523E3E"/>
    <w:rsid w:val="00530B12"/>
    <w:rsid w:val="00531009"/>
    <w:rsid w:val="00532F73"/>
    <w:rsid w:val="0053471A"/>
    <w:rsid w:val="00534F31"/>
    <w:rsid w:val="0053539E"/>
    <w:rsid w:val="00535486"/>
    <w:rsid w:val="00541D53"/>
    <w:rsid w:val="00546DB4"/>
    <w:rsid w:val="005528E2"/>
    <w:rsid w:val="00553F5A"/>
    <w:rsid w:val="00557D1C"/>
    <w:rsid w:val="005600BB"/>
    <w:rsid w:val="0056247A"/>
    <w:rsid w:val="005663AA"/>
    <w:rsid w:val="005666E1"/>
    <w:rsid w:val="00566CC5"/>
    <w:rsid w:val="00567F41"/>
    <w:rsid w:val="0057109C"/>
    <w:rsid w:val="005722B8"/>
    <w:rsid w:val="00572520"/>
    <w:rsid w:val="0057605F"/>
    <w:rsid w:val="005760DB"/>
    <w:rsid w:val="0058092D"/>
    <w:rsid w:val="00581EAD"/>
    <w:rsid w:val="00584980"/>
    <w:rsid w:val="00586248"/>
    <w:rsid w:val="00594DE8"/>
    <w:rsid w:val="005952CB"/>
    <w:rsid w:val="00595311"/>
    <w:rsid w:val="00597648"/>
    <w:rsid w:val="005A79EA"/>
    <w:rsid w:val="005B1A2F"/>
    <w:rsid w:val="005B369E"/>
    <w:rsid w:val="005B456F"/>
    <w:rsid w:val="005B7B00"/>
    <w:rsid w:val="005C166D"/>
    <w:rsid w:val="005C3CAF"/>
    <w:rsid w:val="005C644D"/>
    <w:rsid w:val="005D5680"/>
    <w:rsid w:val="005D59EC"/>
    <w:rsid w:val="005E25A0"/>
    <w:rsid w:val="005E38AE"/>
    <w:rsid w:val="005F0FD6"/>
    <w:rsid w:val="005F1611"/>
    <w:rsid w:val="005F57F1"/>
    <w:rsid w:val="005F61E6"/>
    <w:rsid w:val="006003C3"/>
    <w:rsid w:val="006036CD"/>
    <w:rsid w:val="0061198C"/>
    <w:rsid w:val="00612666"/>
    <w:rsid w:val="0061460E"/>
    <w:rsid w:val="00621913"/>
    <w:rsid w:val="0063009F"/>
    <w:rsid w:val="0063035B"/>
    <w:rsid w:val="00630C99"/>
    <w:rsid w:val="00631C86"/>
    <w:rsid w:val="00633986"/>
    <w:rsid w:val="00640552"/>
    <w:rsid w:val="00640B39"/>
    <w:rsid w:val="00642C9A"/>
    <w:rsid w:val="00642FCD"/>
    <w:rsid w:val="0064794D"/>
    <w:rsid w:val="00651846"/>
    <w:rsid w:val="0065194D"/>
    <w:rsid w:val="006531EA"/>
    <w:rsid w:val="00661A8D"/>
    <w:rsid w:val="00665F92"/>
    <w:rsid w:val="00666FC9"/>
    <w:rsid w:val="0067013F"/>
    <w:rsid w:val="00673C99"/>
    <w:rsid w:val="006833E3"/>
    <w:rsid w:val="00685F41"/>
    <w:rsid w:val="0068674A"/>
    <w:rsid w:val="00686813"/>
    <w:rsid w:val="00696468"/>
    <w:rsid w:val="006A05DB"/>
    <w:rsid w:val="006A0CF4"/>
    <w:rsid w:val="006A212C"/>
    <w:rsid w:val="006B06A4"/>
    <w:rsid w:val="006B0DA4"/>
    <w:rsid w:val="006B602E"/>
    <w:rsid w:val="006B67A4"/>
    <w:rsid w:val="006C2EC2"/>
    <w:rsid w:val="006D2EB2"/>
    <w:rsid w:val="006D2F92"/>
    <w:rsid w:val="006D31E6"/>
    <w:rsid w:val="006F4496"/>
    <w:rsid w:val="006F7199"/>
    <w:rsid w:val="007009D2"/>
    <w:rsid w:val="007022CB"/>
    <w:rsid w:val="0070299A"/>
    <w:rsid w:val="007038C0"/>
    <w:rsid w:val="00712144"/>
    <w:rsid w:val="00712C19"/>
    <w:rsid w:val="00713375"/>
    <w:rsid w:val="00713864"/>
    <w:rsid w:val="0072372D"/>
    <w:rsid w:val="0072716F"/>
    <w:rsid w:val="007279CA"/>
    <w:rsid w:val="007308D4"/>
    <w:rsid w:val="007313E1"/>
    <w:rsid w:val="0073237B"/>
    <w:rsid w:val="00733759"/>
    <w:rsid w:val="0073753C"/>
    <w:rsid w:val="00741E0C"/>
    <w:rsid w:val="007427BE"/>
    <w:rsid w:val="00751387"/>
    <w:rsid w:val="007526E6"/>
    <w:rsid w:val="0075369C"/>
    <w:rsid w:val="007570A4"/>
    <w:rsid w:val="00771372"/>
    <w:rsid w:val="0077163F"/>
    <w:rsid w:val="00773EB2"/>
    <w:rsid w:val="0077478B"/>
    <w:rsid w:val="00774AD6"/>
    <w:rsid w:val="007763AC"/>
    <w:rsid w:val="00780E60"/>
    <w:rsid w:val="00784580"/>
    <w:rsid w:val="0078674A"/>
    <w:rsid w:val="00787C4D"/>
    <w:rsid w:val="0079219C"/>
    <w:rsid w:val="007926EA"/>
    <w:rsid w:val="007949ED"/>
    <w:rsid w:val="00794AAC"/>
    <w:rsid w:val="007A02F3"/>
    <w:rsid w:val="007A3937"/>
    <w:rsid w:val="007A7DF7"/>
    <w:rsid w:val="007B1101"/>
    <w:rsid w:val="007B1B12"/>
    <w:rsid w:val="007B2A75"/>
    <w:rsid w:val="007B3A34"/>
    <w:rsid w:val="007B526E"/>
    <w:rsid w:val="007B60A7"/>
    <w:rsid w:val="007C02D0"/>
    <w:rsid w:val="007C308E"/>
    <w:rsid w:val="007C35F2"/>
    <w:rsid w:val="007D03D4"/>
    <w:rsid w:val="007D0D14"/>
    <w:rsid w:val="007D2859"/>
    <w:rsid w:val="007D3986"/>
    <w:rsid w:val="007D41E5"/>
    <w:rsid w:val="007D4486"/>
    <w:rsid w:val="007E5297"/>
    <w:rsid w:val="007E63AA"/>
    <w:rsid w:val="007F34AA"/>
    <w:rsid w:val="007F4725"/>
    <w:rsid w:val="007F547F"/>
    <w:rsid w:val="007F54DA"/>
    <w:rsid w:val="00800F04"/>
    <w:rsid w:val="00802996"/>
    <w:rsid w:val="00804C6E"/>
    <w:rsid w:val="008066E5"/>
    <w:rsid w:val="008155F1"/>
    <w:rsid w:val="0081709F"/>
    <w:rsid w:val="00817B60"/>
    <w:rsid w:val="008209FF"/>
    <w:rsid w:val="00825101"/>
    <w:rsid w:val="00830ACE"/>
    <w:rsid w:val="0083520F"/>
    <w:rsid w:val="00835BA8"/>
    <w:rsid w:val="00836586"/>
    <w:rsid w:val="008367FD"/>
    <w:rsid w:val="00841FFA"/>
    <w:rsid w:val="00842859"/>
    <w:rsid w:val="00843323"/>
    <w:rsid w:val="00843E92"/>
    <w:rsid w:val="0084554B"/>
    <w:rsid w:val="00846EAA"/>
    <w:rsid w:val="00853700"/>
    <w:rsid w:val="00855340"/>
    <w:rsid w:val="00861084"/>
    <w:rsid w:val="00863B56"/>
    <w:rsid w:val="008661B5"/>
    <w:rsid w:val="008714FC"/>
    <w:rsid w:val="008734C8"/>
    <w:rsid w:val="00881BFB"/>
    <w:rsid w:val="0088280D"/>
    <w:rsid w:val="00883815"/>
    <w:rsid w:val="00883B8D"/>
    <w:rsid w:val="008867C7"/>
    <w:rsid w:val="008930B5"/>
    <w:rsid w:val="00894D9D"/>
    <w:rsid w:val="00895070"/>
    <w:rsid w:val="008A1458"/>
    <w:rsid w:val="008A14DF"/>
    <w:rsid w:val="008A3476"/>
    <w:rsid w:val="008B37F0"/>
    <w:rsid w:val="008B6C06"/>
    <w:rsid w:val="008C02DA"/>
    <w:rsid w:val="008C1F7B"/>
    <w:rsid w:val="008C4A23"/>
    <w:rsid w:val="008C63D6"/>
    <w:rsid w:val="008D11EC"/>
    <w:rsid w:val="008D279D"/>
    <w:rsid w:val="008D47EF"/>
    <w:rsid w:val="008E0761"/>
    <w:rsid w:val="008E3707"/>
    <w:rsid w:val="008F3A7E"/>
    <w:rsid w:val="009002DB"/>
    <w:rsid w:val="009014F9"/>
    <w:rsid w:val="009021E0"/>
    <w:rsid w:val="009034F2"/>
    <w:rsid w:val="00913F10"/>
    <w:rsid w:val="009237EA"/>
    <w:rsid w:val="00926B2B"/>
    <w:rsid w:val="0092781D"/>
    <w:rsid w:val="00932929"/>
    <w:rsid w:val="00935A21"/>
    <w:rsid w:val="00936FF9"/>
    <w:rsid w:val="0094087A"/>
    <w:rsid w:val="00950007"/>
    <w:rsid w:val="009522DF"/>
    <w:rsid w:val="00956272"/>
    <w:rsid w:val="00960950"/>
    <w:rsid w:val="0096124E"/>
    <w:rsid w:val="00962C45"/>
    <w:rsid w:val="00972D6A"/>
    <w:rsid w:val="00974581"/>
    <w:rsid w:val="00975F4D"/>
    <w:rsid w:val="00976177"/>
    <w:rsid w:val="0097686B"/>
    <w:rsid w:val="009944E5"/>
    <w:rsid w:val="00995CEA"/>
    <w:rsid w:val="009A06CD"/>
    <w:rsid w:val="009A1919"/>
    <w:rsid w:val="009A3A8B"/>
    <w:rsid w:val="009A4953"/>
    <w:rsid w:val="009A5DF7"/>
    <w:rsid w:val="009A7A9D"/>
    <w:rsid w:val="009B0428"/>
    <w:rsid w:val="009B46FD"/>
    <w:rsid w:val="009B4D53"/>
    <w:rsid w:val="009C1186"/>
    <w:rsid w:val="009C4E1F"/>
    <w:rsid w:val="009C6513"/>
    <w:rsid w:val="009D1050"/>
    <w:rsid w:val="009D3223"/>
    <w:rsid w:val="009E161C"/>
    <w:rsid w:val="009E41E9"/>
    <w:rsid w:val="009E4EB3"/>
    <w:rsid w:val="009E6059"/>
    <w:rsid w:val="009F0034"/>
    <w:rsid w:val="009F5633"/>
    <w:rsid w:val="009F7A91"/>
    <w:rsid w:val="00A01571"/>
    <w:rsid w:val="00A02A78"/>
    <w:rsid w:val="00A03929"/>
    <w:rsid w:val="00A06454"/>
    <w:rsid w:val="00A07E93"/>
    <w:rsid w:val="00A10966"/>
    <w:rsid w:val="00A10990"/>
    <w:rsid w:val="00A260BB"/>
    <w:rsid w:val="00A3229C"/>
    <w:rsid w:val="00A3251A"/>
    <w:rsid w:val="00A32646"/>
    <w:rsid w:val="00A343FB"/>
    <w:rsid w:val="00A46D57"/>
    <w:rsid w:val="00A55878"/>
    <w:rsid w:val="00A61144"/>
    <w:rsid w:val="00A641DC"/>
    <w:rsid w:val="00A6623C"/>
    <w:rsid w:val="00A71A7B"/>
    <w:rsid w:val="00A73EB3"/>
    <w:rsid w:val="00A76A9D"/>
    <w:rsid w:val="00A83857"/>
    <w:rsid w:val="00A8437B"/>
    <w:rsid w:val="00A856F3"/>
    <w:rsid w:val="00A8718B"/>
    <w:rsid w:val="00A91491"/>
    <w:rsid w:val="00A92B7D"/>
    <w:rsid w:val="00A95356"/>
    <w:rsid w:val="00AA0FDB"/>
    <w:rsid w:val="00AA1CC3"/>
    <w:rsid w:val="00AA2967"/>
    <w:rsid w:val="00AA7215"/>
    <w:rsid w:val="00AB4F9A"/>
    <w:rsid w:val="00AB70F6"/>
    <w:rsid w:val="00AC1DFB"/>
    <w:rsid w:val="00AC240E"/>
    <w:rsid w:val="00AC254C"/>
    <w:rsid w:val="00AC3428"/>
    <w:rsid w:val="00AC34F4"/>
    <w:rsid w:val="00AC74D1"/>
    <w:rsid w:val="00AC7E42"/>
    <w:rsid w:val="00AD1B92"/>
    <w:rsid w:val="00AD22CD"/>
    <w:rsid w:val="00AD4C84"/>
    <w:rsid w:val="00AD5A15"/>
    <w:rsid w:val="00AE44CC"/>
    <w:rsid w:val="00AE7AB3"/>
    <w:rsid w:val="00AF0614"/>
    <w:rsid w:val="00AF62BA"/>
    <w:rsid w:val="00AF64E9"/>
    <w:rsid w:val="00B002AF"/>
    <w:rsid w:val="00B0124F"/>
    <w:rsid w:val="00B07850"/>
    <w:rsid w:val="00B14289"/>
    <w:rsid w:val="00B202DC"/>
    <w:rsid w:val="00B2171D"/>
    <w:rsid w:val="00B21D09"/>
    <w:rsid w:val="00B2527A"/>
    <w:rsid w:val="00B32EC8"/>
    <w:rsid w:val="00B36688"/>
    <w:rsid w:val="00B372AC"/>
    <w:rsid w:val="00B42104"/>
    <w:rsid w:val="00B51A4A"/>
    <w:rsid w:val="00B60193"/>
    <w:rsid w:val="00B6056E"/>
    <w:rsid w:val="00B6664F"/>
    <w:rsid w:val="00B66F0B"/>
    <w:rsid w:val="00B71676"/>
    <w:rsid w:val="00B83125"/>
    <w:rsid w:val="00B840B3"/>
    <w:rsid w:val="00B85CC5"/>
    <w:rsid w:val="00BA269E"/>
    <w:rsid w:val="00BA7555"/>
    <w:rsid w:val="00BB03D1"/>
    <w:rsid w:val="00BB487C"/>
    <w:rsid w:val="00BB5BCB"/>
    <w:rsid w:val="00BB5EBB"/>
    <w:rsid w:val="00BC0F1E"/>
    <w:rsid w:val="00BC30F7"/>
    <w:rsid w:val="00BC5540"/>
    <w:rsid w:val="00BC568C"/>
    <w:rsid w:val="00BC6710"/>
    <w:rsid w:val="00BD27C1"/>
    <w:rsid w:val="00BD7052"/>
    <w:rsid w:val="00BD777A"/>
    <w:rsid w:val="00BD7A8A"/>
    <w:rsid w:val="00BE0686"/>
    <w:rsid w:val="00BF0F93"/>
    <w:rsid w:val="00BF18E3"/>
    <w:rsid w:val="00BF5F1C"/>
    <w:rsid w:val="00BF62FC"/>
    <w:rsid w:val="00BF710A"/>
    <w:rsid w:val="00C13F7D"/>
    <w:rsid w:val="00C1430E"/>
    <w:rsid w:val="00C14610"/>
    <w:rsid w:val="00C21486"/>
    <w:rsid w:val="00C237B4"/>
    <w:rsid w:val="00C27686"/>
    <w:rsid w:val="00C301CC"/>
    <w:rsid w:val="00C310BE"/>
    <w:rsid w:val="00C34667"/>
    <w:rsid w:val="00C3774F"/>
    <w:rsid w:val="00C42ED4"/>
    <w:rsid w:val="00C4727C"/>
    <w:rsid w:val="00C47BA1"/>
    <w:rsid w:val="00C51495"/>
    <w:rsid w:val="00C56928"/>
    <w:rsid w:val="00C56BCE"/>
    <w:rsid w:val="00C66407"/>
    <w:rsid w:val="00C756F1"/>
    <w:rsid w:val="00C827AB"/>
    <w:rsid w:val="00C941CC"/>
    <w:rsid w:val="00C95B89"/>
    <w:rsid w:val="00CA2747"/>
    <w:rsid w:val="00CA5445"/>
    <w:rsid w:val="00CB2556"/>
    <w:rsid w:val="00CB2771"/>
    <w:rsid w:val="00CB4E09"/>
    <w:rsid w:val="00CB52CC"/>
    <w:rsid w:val="00CB67A0"/>
    <w:rsid w:val="00CC103D"/>
    <w:rsid w:val="00CC1443"/>
    <w:rsid w:val="00CD0A7D"/>
    <w:rsid w:val="00CD1240"/>
    <w:rsid w:val="00CD3E8B"/>
    <w:rsid w:val="00CE0FA7"/>
    <w:rsid w:val="00CE468A"/>
    <w:rsid w:val="00CF12C4"/>
    <w:rsid w:val="00CF1E76"/>
    <w:rsid w:val="00CF7660"/>
    <w:rsid w:val="00CF7B57"/>
    <w:rsid w:val="00D101E9"/>
    <w:rsid w:val="00D11405"/>
    <w:rsid w:val="00D1173D"/>
    <w:rsid w:val="00D17CF4"/>
    <w:rsid w:val="00D21EA2"/>
    <w:rsid w:val="00D2369F"/>
    <w:rsid w:val="00D326E1"/>
    <w:rsid w:val="00D35B01"/>
    <w:rsid w:val="00D3756E"/>
    <w:rsid w:val="00D37946"/>
    <w:rsid w:val="00D437B7"/>
    <w:rsid w:val="00D50FA1"/>
    <w:rsid w:val="00D56FAD"/>
    <w:rsid w:val="00D700A3"/>
    <w:rsid w:val="00D700C2"/>
    <w:rsid w:val="00D72CB6"/>
    <w:rsid w:val="00D73BD0"/>
    <w:rsid w:val="00D742A9"/>
    <w:rsid w:val="00D76531"/>
    <w:rsid w:val="00D815E1"/>
    <w:rsid w:val="00D82116"/>
    <w:rsid w:val="00D8556B"/>
    <w:rsid w:val="00D85725"/>
    <w:rsid w:val="00D864F7"/>
    <w:rsid w:val="00D903A6"/>
    <w:rsid w:val="00D9068F"/>
    <w:rsid w:val="00D90AB0"/>
    <w:rsid w:val="00DA665D"/>
    <w:rsid w:val="00DB3664"/>
    <w:rsid w:val="00DB3FD9"/>
    <w:rsid w:val="00DB76C5"/>
    <w:rsid w:val="00DC172A"/>
    <w:rsid w:val="00DC1D3E"/>
    <w:rsid w:val="00DC4531"/>
    <w:rsid w:val="00DC56E8"/>
    <w:rsid w:val="00DC6496"/>
    <w:rsid w:val="00DC7B68"/>
    <w:rsid w:val="00DD0958"/>
    <w:rsid w:val="00DD2792"/>
    <w:rsid w:val="00DD3253"/>
    <w:rsid w:val="00DD3924"/>
    <w:rsid w:val="00DE5BD3"/>
    <w:rsid w:val="00DE656A"/>
    <w:rsid w:val="00DE7A96"/>
    <w:rsid w:val="00DF171E"/>
    <w:rsid w:val="00DF7D82"/>
    <w:rsid w:val="00E0012D"/>
    <w:rsid w:val="00E00710"/>
    <w:rsid w:val="00E0204E"/>
    <w:rsid w:val="00E05030"/>
    <w:rsid w:val="00E053E4"/>
    <w:rsid w:val="00E05823"/>
    <w:rsid w:val="00E06152"/>
    <w:rsid w:val="00E06889"/>
    <w:rsid w:val="00E10A99"/>
    <w:rsid w:val="00E11B22"/>
    <w:rsid w:val="00E139BE"/>
    <w:rsid w:val="00E13D9E"/>
    <w:rsid w:val="00E16C55"/>
    <w:rsid w:val="00E16E90"/>
    <w:rsid w:val="00E33127"/>
    <w:rsid w:val="00E37881"/>
    <w:rsid w:val="00E418E7"/>
    <w:rsid w:val="00E614D1"/>
    <w:rsid w:val="00E64A30"/>
    <w:rsid w:val="00E64AAF"/>
    <w:rsid w:val="00E81AAB"/>
    <w:rsid w:val="00E8420D"/>
    <w:rsid w:val="00E84745"/>
    <w:rsid w:val="00E902AA"/>
    <w:rsid w:val="00E93BB5"/>
    <w:rsid w:val="00E9770C"/>
    <w:rsid w:val="00EA49A8"/>
    <w:rsid w:val="00EA6D98"/>
    <w:rsid w:val="00EA706A"/>
    <w:rsid w:val="00EA7FE0"/>
    <w:rsid w:val="00EB0AC1"/>
    <w:rsid w:val="00EB39CD"/>
    <w:rsid w:val="00EB64FA"/>
    <w:rsid w:val="00EB7837"/>
    <w:rsid w:val="00ED0A95"/>
    <w:rsid w:val="00ED1E53"/>
    <w:rsid w:val="00ED7CCC"/>
    <w:rsid w:val="00EE0767"/>
    <w:rsid w:val="00EE3658"/>
    <w:rsid w:val="00EF0BF7"/>
    <w:rsid w:val="00EF4BF7"/>
    <w:rsid w:val="00F023E9"/>
    <w:rsid w:val="00F064D7"/>
    <w:rsid w:val="00F16ECA"/>
    <w:rsid w:val="00F24B47"/>
    <w:rsid w:val="00F31B61"/>
    <w:rsid w:val="00F3345C"/>
    <w:rsid w:val="00F34B8D"/>
    <w:rsid w:val="00F37519"/>
    <w:rsid w:val="00F37977"/>
    <w:rsid w:val="00F46AA8"/>
    <w:rsid w:val="00F61D4E"/>
    <w:rsid w:val="00F66D0D"/>
    <w:rsid w:val="00F67941"/>
    <w:rsid w:val="00F76497"/>
    <w:rsid w:val="00F81DED"/>
    <w:rsid w:val="00F84199"/>
    <w:rsid w:val="00F84205"/>
    <w:rsid w:val="00F9071A"/>
    <w:rsid w:val="00F958B3"/>
    <w:rsid w:val="00FA0FC8"/>
    <w:rsid w:val="00FB26E8"/>
    <w:rsid w:val="00FB2DC5"/>
    <w:rsid w:val="00FB6341"/>
    <w:rsid w:val="00FC3C5E"/>
    <w:rsid w:val="00FC6B90"/>
    <w:rsid w:val="00FC7C19"/>
    <w:rsid w:val="00FD1B83"/>
    <w:rsid w:val="00FD63CD"/>
    <w:rsid w:val="00FD7AA9"/>
    <w:rsid w:val="00FD7AE1"/>
    <w:rsid w:val="00FE3BBE"/>
    <w:rsid w:val="00FE41CC"/>
    <w:rsid w:val="00FE6750"/>
    <w:rsid w:val="00FF030D"/>
    <w:rsid w:val="00FF0ADB"/>
    <w:rsid w:val="00FF2227"/>
    <w:rsid w:val="00FF56C3"/>
    <w:rsid w:val="00FF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E70DB"/>
  <w15:chartTrackingRefBased/>
  <w15:docId w15:val="{A92B5956-A20D-40EC-A6B6-80ACC387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7B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84F27"/>
    <w:pPr>
      <w:autoSpaceDE w:val="0"/>
      <w:autoSpaceDN w:val="0"/>
      <w:adjustRightInd w:val="0"/>
      <w:spacing w:after="0" w:line="240" w:lineRule="auto"/>
    </w:pPr>
    <w:rPr>
      <w:rFonts w:ascii="Times New Roman PS" w:hAnsi="Times New Roman PS" w:cs="Times New Roman P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84F27"/>
    <w:pPr>
      <w:ind w:left="720"/>
      <w:contextualSpacing/>
    </w:pPr>
  </w:style>
  <w:style w:type="table" w:styleId="TableGrid">
    <w:name w:val="Table Grid"/>
    <w:basedOn w:val="TableNormal"/>
    <w:uiPriority w:val="39"/>
    <w:rsid w:val="00284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284F2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061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61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61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1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61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152"/>
    <w:rPr>
      <w:rFonts w:ascii="Segoe UI" w:hAnsi="Segoe UI" w:cs="Segoe UI"/>
      <w:sz w:val="18"/>
      <w:szCs w:val="18"/>
    </w:rPr>
  </w:style>
  <w:style w:type="paragraph" w:customStyle="1" w:styleId="NormalAU">
    <w:name w:val="Normal_AU"/>
    <w:basedOn w:val="Normal"/>
    <w:qFormat/>
    <w:rsid w:val="00101600"/>
    <w:pPr>
      <w:spacing w:after="200" w:line="276" w:lineRule="auto"/>
      <w:jc w:val="both"/>
    </w:pPr>
    <w:rPr>
      <w:rFonts w:ascii="Georgia" w:eastAsia="Arial" w:hAnsi="Georgia" w:cs="Arial"/>
      <w:lang w:eastAsia="da-DK"/>
    </w:rPr>
  </w:style>
  <w:style w:type="paragraph" w:styleId="Header">
    <w:name w:val="header"/>
    <w:basedOn w:val="Normal"/>
    <w:link w:val="HeaderChar"/>
    <w:uiPriority w:val="99"/>
    <w:unhideWhenUsed/>
    <w:rsid w:val="006531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1EA"/>
  </w:style>
  <w:style w:type="paragraph" w:styleId="Footer">
    <w:name w:val="footer"/>
    <w:basedOn w:val="Normal"/>
    <w:link w:val="FooterChar"/>
    <w:uiPriority w:val="99"/>
    <w:unhideWhenUsed/>
    <w:rsid w:val="006531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1EA"/>
  </w:style>
  <w:style w:type="character" w:styleId="Hyperlink">
    <w:name w:val="Hyperlink"/>
    <w:basedOn w:val="DefaultParagraphFont"/>
    <w:uiPriority w:val="99"/>
    <w:unhideWhenUsed/>
    <w:rsid w:val="00214555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9034F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27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Ulstomtale1">
    <w:name w:val="Uløst omtale1"/>
    <w:basedOn w:val="DefaultParagraphFont"/>
    <w:uiPriority w:val="99"/>
    <w:semiHidden/>
    <w:unhideWhenUsed/>
    <w:rsid w:val="00AA0FD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17B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55E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B6019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4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952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36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01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95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773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788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76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8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1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3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83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2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24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5EC03-BB9A-46B4-A010-2BE4722EA44A}"/>
      </w:docPartPr>
      <w:docPartBody>
        <w:p w:rsidR="00913F34" w:rsidRDefault="00913F34">
          <w:r w:rsidRPr="00A16A28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B5A01-A341-47A3-8034-B64F8CAA88E3}"/>
      </w:docPartPr>
      <w:docPartBody>
        <w:p w:rsidR="00913F34" w:rsidRDefault="00913F34">
          <w:r w:rsidRPr="00A16A28">
            <w:rPr>
              <w:rStyle w:val="PlaceholderText"/>
            </w:rPr>
            <w:t>Click or tap to enter a date.</w:t>
          </w:r>
        </w:p>
      </w:docPartBody>
    </w:docPart>
    <w:docPart>
      <w:docPartPr>
        <w:name w:val="2AC15BB7B44543B787E56028F40C0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F21BF-E041-4C6B-BF58-0430B60D4BAD}"/>
      </w:docPartPr>
      <w:docPartBody>
        <w:p w:rsidR="003B51F5" w:rsidRDefault="003B51F5" w:rsidP="003B51F5">
          <w:pPr>
            <w:pStyle w:val="2AC15BB7B44543B787E56028F40C0BF5"/>
          </w:pPr>
          <w:r w:rsidRPr="00A16A28">
            <w:rPr>
              <w:rStyle w:val="PlaceholderText"/>
            </w:rPr>
            <w:t>Choose an item.</w:t>
          </w:r>
        </w:p>
      </w:docPartBody>
    </w:docPart>
    <w:docPart>
      <w:docPartPr>
        <w:name w:val="383B058D019F46269A013D6B27BB3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2F72D-39A7-4829-BC9B-3308663677BD}"/>
      </w:docPartPr>
      <w:docPartBody>
        <w:p w:rsidR="003B51F5" w:rsidRDefault="003B51F5" w:rsidP="003B51F5">
          <w:pPr>
            <w:pStyle w:val="383B058D019F46269A013D6B27BB3340"/>
          </w:pPr>
          <w:r w:rsidRPr="00A16A2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PS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F34"/>
    <w:rsid w:val="003B51F5"/>
    <w:rsid w:val="0079219C"/>
    <w:rsid w:val="008209FF"/>
    <w:rsid w:val="00913F34"/>
    <w:rsid w:val="00C5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51F5"/>
    <w:rPr>
      <w:color w:val="666666"/>
    </w:rPr>
  </w:style>
  <w:style w:type="paragraph" w:customStyle="1" w:styleId="2AC15BB7B44543B787E56028F40C0BF5">
    <w:name w:val="2AC15BB7B44543B787E56028F40C0BF5"/>
    <w:rsid w:val="003B51F5"/>
  </w:style>
  <w:style w:type="paragraph" w:customStyle="1" w:styleId="383B058D019F46269A013D6B27BB3340">
    <w:name w:val="383B058D019F46269A013D6B27BB3340"/>
    <w:rsid w:val="003B51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76681-B2F8-4C50-841F-83CA62441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2217</Words>
  <Characters>13529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Aarhus University</Company>
  <LinksUpToDate>false</LinksUpToDate>
  <CharactersWithSpaces>15715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Mette Mørcke;Berit Lassesen</dc:creator>
  <cp:keywords/>
  <dc:description/>
  <cp:lastModifiedBy>Ida Thoft Jensen</cp:lastModifiedBy>
  <cp:revision>11</cp:revision>
  <dcterms:created xsi:type="dcterms:W3CDTF">2024-10-02T12:45:00Z</dcterms:created>
  <dcterms:modified xsi:type="dcterms:W3CDTF">2024-10-10T10:54:00Z</dcterms:modified>
</cp:coreProperties>
</file>