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6108" w14:textId="65B17622" w:rsidR="003D3EB3" w:rsidRDefault="00465377" w:rsidP="006D1B88">
      <w:pPr>
        <w:pStyle w:val="Heading1"/>
        <w:rPr>
          <w:lang w:val="en-GB"/>
        </w:rPr>
      </w:pPr>
      <w:r>
        <w:rPr>
          <w:lang w:val="en-GB"/>
        </w:rPr>
        <w:t>S</w:t>
      </w:r>
      <w:r w:rsidR="005965B8">
        <w:rPr>
          <w:lang w:val="en-GB"/>
        </w:rPr>
        <w:t>EARCH</w:t>
      </w:r>
      <w:r w:rsidR="00AC7B0B" w:rsidRPr="00ED5B59">
        <w:rPr>
          <w:lang w:val="en-GB"/>
        </w:rPr>
        <w:t xml:space="preserve"> committee </w:t>
      </w:r>
      <w:r w:rsidR="00254820">
        <w:rPr>
          <w:lang w:val="en-GB"/>
        </w:rPr>
        <w:t xml:space="preserve">– </w:t>
      </w:r>
      <w:r w:rsidR="00B16081" w:rsidRPr="00ED5B59">
        <w:rPr>
          <w:lang w:val="en-GB"/>
        </w:rPr>
        <w:t>recruitment</w:t>
      </w:r>
      <w:r w:rsidR="008D3D6D">
        <w:rPr>
          <w:lang w:val="en-GB"/>
        </w:rPr>
        <w:t xml:space="preserve"> of</w:t>
      </w:r>
      <w:r w:rsidR="00265762" w:rsidRPr="00265762">
        <w:rPr>
          <w:lang w:val="en-GB"/>
        </w:rPr>
        <w:t xml:space="preserve"> </w:t>
      </w:r>
      <w:r w:rsidR="00265762">
        <w:rPr>
          <w:lang w:val="en-GB"/>
        </w:rPr>
        <w:t xml:space="preserve">permanent </w:t>
      </w:r>
      <w:r w:rsidR="008D3D6D">
        <w:rPr>
          <w:lang w:val="en-GB"/>
        </w:rPr>
        <w:t>scientific</w:t>
      </w:r>
      <w:r w:rsidR="00265762" w:rsidRPr="00265762">
        <w:rPr>
          <w:lang w:val="en-GB"/>
        </w:rPr>
        <w:t xml:space="preserve"> </w:t>
      </w:r>
      <w:r w:rsidR="00265762">
        <w:rPr>
          <w:lang w:val="en-GB"/>
        </w:rPr>
        <w:t>staff in AGRO</w:t>
      </w:r>
    </w:p>
    <w:p w14:paraId="20E35CA1" w14:textId="640DD67C" w:rsidR="00944600" w:rsidRPr="00ED5B59" w:rsidRDefault="00B16081" w:rsidP="00944600">
      <w:pPr>
        <w:pStyle w:val="Heading2"/>
        <w:rPr>
          <w:lang w:val="en-GB"/>
        </w:rPr>
      </w:pPr>
      <w:r w:rsidRPr="00ED5B59">
        <w:rPr>
          <w:lang w:val="en-GB"/>
        </w:rPr>
        <w:t>Purpose</w:t>
      </w:r>
    </w:p>
    <w:p w14:paraId="2D9FA656" w14:textId="5B9CB861" w:rsidR="00ED5B59" w:rsidRPr="00215445" w:rsidRDefault="00257C8A" w:rsidP="00A9252A">
      <w:pPr>
        <w:rPr>
          <w:lang w:val="en-GB"/>
        </w:rPr>
      </w:pPr>
      <w:r>
        <w:rPr>
          <w:lang w:val="en-GB"/>
        </w:rPr>
        <w:t xml:space="preserve">We </w:t>
      </w:r>
      <w:r w:rsidR="00F60A73">
        <w:rPr>
          <w:lang w:val="en-GB"/>
        </w:rPr>
        <w:t>form</w:t>
      </w:r>
      <w:r w:rsidR="00ED5B59" w:rsidRPr="00215445">
        <w:rPr>
          <w:lang w:val="en-GB"/>
        </w:rPr>
        <w:t xml:space="preserve"> </w:t>
      </w:r>
      <w:r w:rsidR="001843E3">
        <w:rPr>
          <w:lang w:val="en-GB"/>
        </w:rPr>
        <w:t>a</w:t>
      </w:r>
      <w:r w:rsidR="005965B8">
        <w:rPr>
          <w:lang w:val="en-GB"/>
        </w:rPr>
        <w:t xml:space="preserve"> search</w:t>
      </w:r>
      <w:r w:rsidR="00C265D7">
        <w:rPr>
          <w:lang w:val="en-GB"/>
        </w:rPr>
        <w:t xml:space="preserve"> </w:t>
      </w:r>
      <w:r w:rsidR="00ED5B59" w:rsidRPr="00215445">
        <w:rPr>
          <w:lang w:val="en-GB"/>
        </w:rPr>
        <w:t>committee</w:t>
      </w:r>
      <w:r w:rsidR="00C265D7">
        <w:rPr>
          <w:lang w:val="en-GB"/>
        </w:rPr>
        <w:t xml:space="preserve"> in connection with the recruitment process regarding </w:t>
      </w:r>
      <w:r w:rsidR="008D3D6D">
        <w:rPr>
          <w:lang w:val="en-GB"/>
        </w:rPr>
        <w:t>scientific tenured</w:t>
      </w:r>
      <w:r w:rsidR="00C265D7">
        <w:rPr>
          <w:lang w:val="en-GB"/>
        </w:rPr>
        <w:t xml:space="preserve"> position</w:t>
      </w:r>
      <w:r w:rsidR="001843E3">
        <w:rPr>
          <w:lang w:val="en-GB"/>
        </w:rPr>
        <w:t>s</w:t>
      </w:r>
      <w:r w:rsidR="00C265D7">
        <w:rPr>
          <w:lang w:val="en-GB"/>
        </w:rPr>
        <w:t xml:space="preserve">. The purpose is to </w:t>
      </w:r>
      <w:r w:rsidR="002509A6">
        <w:rPr>
          <w:lang w:val="en-GB"/>
        </w:rPr>
        <w:t xml:space="preserve">strengthen the </w:t>
      </w:r>
      <w:r w:rsidR="008D3D6D">
        <w:rPr>
          <w:lang w:val="en-GB"/>
        </w:rPr>
        <w:t>transparency in the recruitment of permanent scientific staff</w:t>
      </w:r>
      <w:r w:rsidR="00684D58">
        <w:rPr>
          <w:lang w:val="en-GB"/>
        </w:rPr>
        <w:t xml:space="preserve"> and </w:t>
      </w:r>
      <w:r w:rsidR="00042579">
        <w:rPr>
          <w:lang w:val="en-GB"/>
        </w:rPr>
        <w:t>to</w:t>
      </w:r>
      <w:r w:rsidR="00684D58">
        <w:rPr>
          <w:lang w:val="en-GB"/>
        </w:rPr>
        <w:t xml:space="preserve"> ensure </w:t>
      </w:r>
      <w:r w:rsidR="00612D11">
        <w:rPr>
          <w:lang w:val="en-GB"/>
        </w:rPr>
        <w:t xml:space="preserve">a </w:t>
      </w:r>
      <w:r w:rsidR="008833E5">
        <w:rPr>
          <w:lang w:val="en-GB"/>
        </w:rPr>
        <w:t>pool of applicants with high academic</w:t>
      </w:r>
      <w:r w:rsidR="00D103F5">
        <w:rPr>
          <w:lang w:val="en-GB"/>
        </w:rPr>
        <w:t xml:space="preserve"> quali</w:t>
      </w:r>
      <w:r w:rsidR="002E1BB6">
        <w:rPr>
          <w:lang w:val="en-GB"/>
        </w:rPr>
        <w:t>fications</w:t>
      </w:r>
      <w:r w:rsidR="00D103F5">
        <w:rPr>
          <w:lang w:val="en-GB"/>
        </w:rPr>
        <w:t xml:space="preserve"> and d</w:t>
      </w:r>
      <w:r w:rsidR="0082455C">
        <w:rPr>
          <w:lang w:val="en-GB"/>
        </w:rPr>
        <w:t>iversity</w:t>
      </w:r>
      <w:r w:rsidR="00D103F5">
        <w:rPr>
          <w:lang w:val="en-GB"/>
        </w:rPr>
        <w:t>.</w:t>
      </w:r>
    </w:p>
    <w:p w14:paraId="438CB349" w14:textId="30E9AD87" w:rsidR="00944600" w:rsidRPr="00ED5B59" w:rsidRDefault="00B82D9F" w:rsidP="00944600">
      <w:pPr>
        <w:pStyle w:val="Heading2"/>
        <w:rPr>
          <w:lang w:val="en-GB"/>
        </w:rPr>
      </w:pPr>
      <w:r>
        <w:rPr>
          <w:lang w:val="en-GB"/>
        </w:rPr>
        <w:t>Setting up a</w:t>
      </w:r>
      <w:r w:rsidR="005965B8">
        <w:rPr>
          <w:lang w:val="en-GB"/>
        </w:rPr>
        <w:t xml:space="preserve"> search</w:t>
      </w:r>
      <w:r>
        <w:rPr>
          <w:lang w:val="en-GB"/>
        </w:rPr>
        <w:t xml:space="preserve"> committee</w:t>
      </w:r>
    </w:p>
    <w:p w14:paraId="07C6D76E" w14:textId="097CB42E" w:rsidR="00AB05FB" w:rsidRPr="00ED5B59" w:rsidRDefault="00B82D9F" w:rsidP="001F36EE">
      <w:pPr>
        <w:spacing w:after="0"/>
        <w:rPr>
          <w:lang w:val="en-GB"/>
        </w:rPr>
      </w:pPr>
      <w:r>
        <w:rPr>
          <w:lang w:val="en-GB"/>
        </w:rPr>
        <w:t xml:space="preserve">The </w:t>
      </w:r>
      <w:r w:rsidR="005965B8">
        <w:rPr>
          <w:lang w:val="en-GB"/>
        </w:rPr>
        <w:t>search</w:t>
      </w:r>
      <w:r>
        <w:rPr>
          <w:lang w:val="en-GB"/>
        </w:rPr>
        <w:t xml:space="preserve"> committee </w:t>
      </w:r>
      <w:r w:rsidR="001F36EE">
        <w:rPr>
          <w:lang w:val="en-GB"/>
        </w:rPr>
        <w:t>must comprise the following</w:t>
      </w:r>
      <w:r w:rsidR="003E25D0" w:rsidRPr="00ED5B59">
        <w:rPr>
          <w:lang w:val="en-GB"/>
        </w:rPr>
        <w:t>:</w:t>
      </w:r>
    </w:p>
    <w:p w14:paraId="72435D9E" w14:textId="06E70220" w:rsidR="00AB05FB" w:rsidRPr="00E0684A" w:rsidRDefault="001F36EE" w:rsidP="00AD0ED1">
      <w:pPr>
        <w:pStyle w:val="ListParagraph"/>
        <w:numPr>
          <w:ilvl w:val="0"/>
          <w:numId w:val="1"/>
        </w:numPr>
        <w:rPr>
          <w:lang w:val="en-GB"/>
        </w:rPr>
      </w:pPr>
      <w:r w:rsidRPr="002E1BB6">
        <w:rPr>
          <w:b/>
          <w:bCs/>
          <w:lang w:val="en-GB"/>
        </w:rPr>
        <w:t>Chair</w:t>
      </w:r>
      <w:r w:rsidR="00B5281C">
        <w:rPr>
          <w:b/>
          <w:bCs/>
          <w:lang w:val="en-GB"/>
        </w:rPr>
        <w:t>person</w:t>
      </w:r>
      <w:r w:rsidR="00AB05FB" w:rsidRPr="00E0684A">
        <w:rPr>
          <w:lang w:val="en-GB"/>
        </w:rPr>
        <w:t xml:space="preserve"> – </w:t>
      </w:r>
      <w:r w:rsidR="00016B85">
        <w:rPr>
          <w:lang w:val="en-GB"/>
        </w:rPr>
        <w:t xml:space="preserve">must be </w:t>
      </w:r>
      <w:r w:rsidR="00620E3F" w:rsidRPr="00E0684A">
        <w:rPr>
          <w:lang w:val="en-GB"/>
        </w:rPr>
        <w:t>fr</w:t>
      </w:r>
      <w:r w:rsidRPr="00E0684A">
        <w:rPr>
          <w:lang w:val="en-GB"/>
        </w:rPr>
        <w:t xml:space="preserve">om the section in </w:t>
      </w:r>
      <w:r w:rsidR="00E0684A" w:rsidRPr="00E0684A">
        <w:rPr>
          <w:lang w:val="en-GB"/>
        </w:rPr>
        <w:t>AGRO where t</w:t>
      </w:r>
      <w:r w:rsidR="00E0684A">
        <w:rPr>
          <w:lang w:val="en-GB"/>
        </w:rPr>
        <w:t>he</w:t>
      </w:r>
      <w:r w:rsidR="00123C79">
        <w:rPr>
          <w:lang w:val="en-GB"/>
        </w:rPr>
        <w:t xml:space="preserve"> vacant</w:t>
      </w:r>
      <w:r w:rsidR="00E0684A">
        <w:rPr>
          <w:lang w:val="en-GB"/>
        </w:rPr>
        <w:t xml:space="preserve"> opening is</w:t>
      </w:r>
    </w:p>
    <w:p w14:paraId="1D6B5B41" w14:textId="0E9E93E7" w:rsidR="00620E3F" w:rsidRPr="00ED5B59" w:rsidRDefault="00AB05FB" w:rsidP="00AD0ED1">
      <w:pPr>
        <w:pStyle w:val="ListParagraph"/>
        <w:numPr>
          <w:ilvl w:val="0"/>
          <w:numId w:val="1"/>
        </w:numPr>
        <w:rPr>
          <w:lang w:val="en-GB"/>
        </w:rPr>
      </w:pPr>
      <w:r w:rsidRPr="002E1BB6">
        <w:rPr>
          <w:b/>
          <w:bCs/>
          <w:lang w:val="en-GB"/>
        </w:rPr>
        <w:t>Me</w:t>
      </w:r>
      <w:r w:rsidR="00123C79" w:rsidRPr="002E1BB6">
        <w:rPr>
          <w:b/>
          <w:bCs/>
          <w:lang w:val="en-GB"/>
        </w:rPr>
        <w:t>mber</w:t>
      </w:r>
      <w:r w:rsidRPr="002E1BB6">
        <w:rPr>
          <w:b/>
          <w:bCs/>
          <w:lang w:val="en-GB"/>
        </w:rPr>
        <w:t xml:space="preserve"> </w:t>
      </w:r>
      <w:r w:rsidR="00031B25" w:rsidRPr="002E1BB6">
        <w:rPr>
          <w:b/>
          <w:bCs/>
          <w:lang w:val="en-GB"/>
        </w:rPr>
        <w:t>2</w:t>
      </w:r>
      <w:r w:rsidRPr="00ED5B59">
        <w:rPr>
          <w:lang w:val="en-GB"/>
        </w:rPr>
        <w:t xml:space="preserve"> </w:t>
      </w:r>
      <w:r w:rsidR="00031B25" w:rsidRPr="00ED5B59">
        <w:rPr>
          <w:lang w:val="en-GB"/>
        </w:rPr>
        <w:t xml:space="preserve">– </w:t>
      </w:r>
      <w:r w:rsidR="00EB53E2">
        <w:rPr>
          <w:lang w:val="en-GB"/>
        </w:rPr>
        <w:t>a senior-</w:t>
      </w:r>
      <w:r w:rsidR="005F0438" w:rsidRPr="00ED5B59">
        <w:rPr>
          <w:lang w:val="en-GB"/>
        </w:rPr>
        <w:t>VIP</w:t>
      </w:r>
      <w:r w:rsidR="00123C79">
        <w:rPr>
          <w:lang w:val="en-GB"/>
        </w:rPr>
        <w:t xml:space="preserve"> from another section </w:t>
      </w:r>
      <w:r w:rsidR="00BE3D37">
        <w:rPr>
          <w:lang w:val="en-GB"/>
        </w:rPr>
        <w:t>with</w:t>
      </w:r>
      <w:r w:rsidR="00123C79">
        <w:rPr>
          <w:lang w:val="en-GB"/>
        </w:rPr>
        <w:t>in AGRO</w:t>
      </w:r>
      <w:r w:rsidR="005F0438" w:rsidRPr="00ED5B59">
        <w:rPr>
          <w:lang w:val="en-GB"/>
        </w:rPr>
        <w:t xml:space="preserve"> </w:t>
      </w:r>
    </w:p>
    <w:p w14:paraId="3A9892F9" w14:textId="125D07E9" w:rsidR="005F0438" w:rsidRPr="00ED5B59" w:rsidRDefault="00620E3F" w:rsidP="00565B9B">
      <w:pPr>
        <w:pStyle w:val="ListParagraph"/>
        <w:numPr>
          <w:ilvl w:val="0"/>
          <w:numId w:val="1"/>
        </w:numPr>
        <w:rPr>
          <w:lang w:val="en-GB"/>
        </w:rPr>
      </w:pPr>
      <w:r w:rsidRPr="002E1BB6">
        <w:rPr>
          <w:b/>
          <w:bCs/>
          <w:lang w:val="en-GB"/>
        </w:rPr>
        <w:t>Me</w:t>
      </w:r>
      <w:r w:rsidR="00123C79" w:rsidRPr="002E1BB6">
        <w:rPr>
          <w:b/>
          <w:bCs/>
          <w:lang w:val="en-GB"/>
        </w:rPr>
        <w:t>mber</w:t>
      </w:r>
      <w:r w:rsidRPr="002E1BB6">
        <w:rPr>
          <w:b/>
          <w:bCs/>
          <w:lang w:val="en-GB"/>
        </w:rPr>
        <w:t xml:space="preserve"> </w:t>
      </w:r>
      <w:r w:rsidR="00031B25" w:rsidRPr="002E1BB6">
        <w:rPr>
          <w:b/>
          <w:bCs/>
          <w:lang w:val="en-GB"/>
        </w:rPr>
        <w:t>3</w:t>
      </w:r>
      <w:r w:rsidRPr="00ED5B59">
        <w:rPr>
          <w:lang w:val="en-GB"/>
        </w:rPr>
        <w:t xml:space="preserve"> – </w:t>
      </w:r>
      <w:r w:rsidR="00EB53E2">
        <w:rPr>
          <w:lang w:val="en-GB"/>
        </w:rPr>
        <w:t xml:space="preserve">a </w:t>
      </w:r>
      <w:r w:rsidR="005F0438" w:rsidRPr="00ED5B59">
        <w:rPr>
          <w:lang w:val="en-GB"/>
        </w:rPr>
        <w:t>junior</w:t>
      </w:r>
      <w:r w:rsidR="00EB53E2">
        <w:rPr>
          <w:lang w:val="en-GB"/>
        </w:rPr>
        <w:t>-VIP</w:t>
      </w:r>
      <w:r w:rsidR="00042579">
        <w:rPr>
          <w:lang w:val="en-GB"/>
        </w:rPr>
        <w:t xml:space="preserve"> from </w:t>
      </w:r>
      <w:r w:rsidRPr="00ED5B59">
        <w:rPr>
          <w:lang w:val="en-GB"/>
        </w:rPr>
        <w:t>AGRO</w:t>
      </w:r>
    </w:p>
    <w:p w14:paraId="5E04A792" w14:textId="48CCA932" w:rsidR="00EB53E2" w:rsidRDefault="00EB53E2" w:rsidP="005F0438">
      <w:pPr>
        <w:rPr>
          <w:lang w:val="en-GB"/>
        </w:rPr>
      </w:pPr>
      <w:r>
        <w:rPr>
          <w:lang w:val="en-GB"/>
        </w:rPr>
        <w:t xml:space="preserve">The members of the </w:t>
      </w:r>
      <w:r w:rsidR="00BE3D37">
        <w:rPr>
          <w:lang w:val="en-GB"/>
        </w:rPr>
        <w:t>search</w:t>
      </w:r>
      <w:r>
        <w:rPr>
          <w:lang w:val="en-GB"/>
        </w:rPr>
        <w:t xml:space="preserve"> committee must possess the necessary knowledge in the given </w:t>
      </w:r>
      <w:r w:rsidR="008D3D6D">
        <w:rPr>
          <w:lang w:val="en-GB"/>
        </w:rPr>
        <w:t>scientific</w:t>
      </w:r>
      <w:r w:rsidR="00225139">
        <w:rPr>
          <w:lang w:val="en-GB"/>
        </w:rPr>
        <w:t xml:space="preserve"> area, </w:t>
      </w:r>
      <w:r w:rsidR="00016B85">
        <w:rPr>
          <w:lang w:val="en-GB"/>
        </w:rPr>
        <w:t>and</w:t>
      </w:r>
      <w:r w:rsidR="00225139">
        <w:rPr>
          <w:lang w:val="en-GB"/>
        </w:rPr>
        <w:t xml:space="preserve"> have a </w:t>
      </w:r>
      <w:r w:rsidR="00E161A2">
        <w:rPr>
          <w:lang w:val="en-GB"/>
        </w:rPr>
        <w:t>diver</w:t>
      </w:r>
      <w:r w:rsidR="00225139">
        <w:rPr>
          <w:lang w:val="en-GB"/>
        </w:rPr>
        <w:t>se</w:t>
      </w:r>
      <w:r w:rsidR="00016B85">
        <w:rPr>
          <w:lang w:val="en-GB"/>
        </w:rPr>
        <w:t>,</w:t>
      </w:r>
      <w:r w:rsidR="00225139">
        <w:rPr>
          <w:lang w:val="en-GB"/>
        </w:rPr>
        <w:t xml:space="preserve"> </w:t>
      </w:r>
      <w:r w:rsidR="00A01FD4">
        <w:rPr>
          <w:lang w:val="en-GB"/>
        </w:rPr>
        <w:t>professional background.</w:t>
      </w:r>
      <w:r w:rsidR="00504483">
        <w:rPr>
          <w:lang w:val="en-GB"/>
        </w:rPr>
        <w:t xml:space="preserve"> </w:t>
      </w:r>
      <w:r w:rsidR="0035259A">
        <w:rPr>
          <w:lang w:val="en-GB"/>
        </w:rPr>
        <w:t>Furthermore, in appointing members gender balance is taken into account.</w:t>
      </w:r>
    </w:p>
    <w:p w14:paraId="5BF80D9B" w14:textId="20F0EF1C" w:rsidR="007E2A93" w:rsidRPr="007E2A93" w:rsidRDefault="007E2A93" w:rsidP="005F0438">
      <w:pPr>
        <w:rPr>
          <w:lang w:val="en-GB"/>
        </w:rPr>
      </w:pPr>
      <w:r w:rsidRPr="007E2A93">
        <w:rPr>
          <w:lang w:val="en-GB"/>
        </w:rPr>
        <w:t>When embedded into t</w:t>
      </w:r>
      <w:r w:rsidR="00BE2651">
        <w:rPr>
          <w:lang w:val="en-GB"/>
        </w:rPr>
        <w:t>he</w:t>
      </w:r>
      <w:r w:rsidRPr="007E2A93">
        <w:rPr>
          <w:lang w:val="en-GB"/>
        </w:rPr>
        <w:t xml:space="preserve"> recruitment plan,</w:t>
      </w:r>
      <w:r w:rsidR="003E619E">
        <w:rPr>
          <w:lang w:val="en-GB"/>
        </w:rPr>
        <w:t xml:space="preserve"> a chair</w:t>
      </w:r>
      <w:r w:rsidR="004B4805">
        <w:rPr>
          <w:lang w:val="en-GB"/>
        </w:rPr>
        <w:t xml:space="preserve"> for the </w:t>
      </w:r>
      <w:r w:rsidR="00E80100">
        <w:rPr>
          <w:lang w:val="en-GB"/>
        </w:rPr>
        <w:t>search</w:t>
      </w:r>
      <w:r w:rsidR="004B4805">
        <w:rPr>
          <w:lang w:val="en-GB"/>
        </w:rPr>
        <w:t xml:space="preserve"> commi</w:t>
      </w:r>
      <w:r w:rsidR="00420005">
        <w:rPr>
          <w:lang w:val="en-GB"/>
        </w:rPr>
        <w:t xml:space="preserve">ttee will be </w:t>
      </w:r>
      <w:r w:rsidR="006B6770">
        <w:rPr>
          <w:lang w:val="en-GB"/>
        </w:rPr>
        <w:t>appointed</w:t>
      </w:r>
      <w:r w:rsidR="00585607">
        <w:rPr>
          <w:lang w:val="en-GB"/>
        </w:rPr>
        <w:t xml:space="preserve"> </w:t>
      </w:r>
      <w:r w:rsidR="008D3D6D">
        <w:rPr>
          <w:lang w:val="en-GB"/>
        </w:rPr>
        <w:t>by the department leadership</w:t>
      </w:r>
      <w:r w:rsidR="0035259A">
        <w:rPr>
          <w:lang w:val="en-GB"/>
        </w:rPr>
        <w:t xml:space="preserve">. </w:t>
      </w:r>
      <w:r w:rsidR="00405336">
        <w:rPr>
          <w:lang w:val="en-GB"/>
        </w:rPr>
        <w:t xml:space="preserve">AGRO departmental council </w:t>
      </w:r>
      <w:r w:rsidR="0035259A">
        <w:rPr>
          <w:lang w:val="en-GB"/>
        </w:rPr>
        <w:t xml:space="preserve">may advise on suitable chairpersons and </w:t>
      </w:r>
      <w:r w:rsidR="00405336">
        <w:rPr>
          <w:lang w:val="en-GB"/>
        </w:rPr>
        <w:t>will appoint the remaining two members</w:t>
      </w:r>
      <w:r w:rsidR="004B4805">
        <w:rPr>
          <w:lang w:val="en-GB"/>
        </w:rPr>
        <w:t xml:space="preserve">. </w:t>
      </w:r>
    </w:p>
    <w:p w14:paraId="054DA727" w14:textId="759DD27A" w:rsidR="00944600" w:rsidRPr="00ED5B59" w:rsidRDefault="00BE3D37" w:rsidP="00944600">
      <w:pPr>
        <w:pStyle w:val="Heading2"/>
        <w:rPr>
          <w:lang w:val="en-GB"/>
        </w:rPr>
      </w:pPr>
      <w:r>
        <w:rPr>
          <w:lang w:val="en-GB"/>
        </w:rPr>
        <w:t>Search</w:t>
      </w:r>
      <w:r w:rsidR="00F4264A">
        <w:rPr>
          <w:lang w:val="en-GB"/>
        </w:rPr>
        <w:t xml:space="preserve"> committee tasks</w:t>
      </w:r>
    </w:p>
    <w:p w14:paraId="4D406165" w14:textId="503D25BC" w:rsidR="00F4264A" w:rsidRPr="00381997" w:rsidRDefault="00C31005" w:rsidP="006843FA">
      <w:pPr>
        <w:rPr>
          <w:lang w:val="en-GB"/>
        </w:rPr>
      </w:pPr>
      <w:r>
        <w:rPr>
          <w:lang w:val="en-GB"/>
        </w:rPr>
        <w:t xml:space="preserve">The </w:t>
      </w:r>
      <w:r w:rsidR="00BE3D37">
        <w:rPr>
          <w:lang w:val="en-GB"/>
        </w:rPr>
        <w:t>search</w:t>
      </w:r>
      <w:r>
        <w:rPr>
          <w:lang w:val="en-GB"/>
        </w:rPr>
        <w:t xml:space="preserve"> committee start</w:t>
      </w:r>
      <w:r w:rsidR="00F97C37">
        <w:rPr>
          <w:lang w:val="en-GB"/>
        </w:rPr>
        <w:t>s</w:t>
      </w:r>
      <w:r>
        <w:rPr>
          <w:lang w:val="en-GB"/>
        </w:rPr>
        <w:t xml:space="preserve"> working </w:t>
      </w:r>
      <w:r w:rsidR="0035259A">
        <w:rPr>
          <w:lang w:val="en-GB"/>
        </w:rPr>
        <w:t>after</w:t>
      </w:r>
      <w:r>
        <w:rPr>
          <w:lang w:val="en-GB"/>
        </w:rPr>
        <w:t xml:space="preserve"> </w:t>
      </w:r>
      <w:r w:rsidR="00F97C37">
        <w:rPr>
          <w:lang w:val="en-GB"/>
        </w:rPr>
        <w:t xml:space="preserve">the first </w:t>
      </w:r>
      <w:r w:rsidR="00A945B2">
        <w:rPr>
          <w:lang w:val="en-GB"/>
        </w:rPr>
        <w:t>job ad</w:t>
      </w:r>
      <w:r w:rsidR="00F97C37">
        <w:rPr>
          <w:lang w:val="en-GB"/>
        </w:rPr>
        <w:t>vertisement has been drafted.</w:t>
      </w:r>
      <w:r w:rsidR="00381997">
        <w:rPr>
          <w:lang w:val="en-GB"/>
        </w:rPr>
        <w:t xml:space="preserve"> </w:t>
      </w:r>
      <w:r w:rsidR="00381997" w:rsidRPr="00381997">
        <w:rPr>
          <w:lang w:val="en-GB"/>
        </w:rPr>
        <w:t xml:space="preserve">The </w:t>
      </w:r>
      <w:r w:rsidR="00BE3D37">
        <w:rPr>
          <w:lang w:val="en-GB"/>
        </w:rPr>
        <w:t>search</w:t>
      </w:r>
      <w:r w:rsidR="00381997" w:rsidRPr="00381997">
        <w:rPr>
          <w:lang w:val="en-GB"/>
        </w:rPr>
        <w:t xml:space="preserve"> committee needs to ensure that the job advert</w:t>
      </w:r>
      <w:r w:rsidR="00381997">
        <w:rPr>
          <w:lang w:val="en-GB"/>
        </w:rPr>
        <w:t>isement</w:t>
      </w:r>
      <w:r w:rsidR="0064666F">
        <w:rPr>
          <w:lang w:val="en-GB"/>
        </w:rPr>
        <w:t xml:space="preserve"> </w:t>
      </w:r>
      <w:r w:rsidR="000E649F">
        <w:rPr>
          <w:lang w:val="en-GB"/>
        </w:rPr>
        <w:t xml:space="preserve">will attract a broad </w:t>
      </w:r>
      <w:r w:rsidR="00BE6BDB">
        <w:rPr>
          <w:lang w:val="en-GB"/>
        </w:rPr>
        <w:t>group of qualified app</w:t>
      </w:r>
      <w:r w:rsidR="00A71551">
        <w:rPr>
          <w:lang w:val="en-GB"/>
        </w:rPr>
        <w:t>lica</w:t>
      </w:r>
      <w:r w:rsidR="00B5281C">
        <w:rPr>
          <w:lang w:val="en-GB"/>
        </w:rPr>
        <w:t>n</w:t>
      </w:r>
      <w:r w:rsidR="00A71551">
        <w:rPr>
          <w:lang w:val="en-GB"/>
        </w:rPr>
        <w:t>ts</w:t>
      </w:r>
      <w:r w:rsidR="00E65D9C">
        <w:rPr>
          <w:lang w:val="en-GB"/>
        </w:rPr>
        <w:t xml:space="preserve">, so the wording should be </w:t>
      </w:r>
      <w:r w:rsidR="007412A2">
        <w:rPr>
          <w:lang w:val="en-GB"/>
        </w:rPr>
        <w:t xml:space="preserve">broad and </w:t>
      </w:r>
      <w:r w:rsidR="00E65D9C">
        <w:rPr>
          <w:lang w:val="en-GB"/>
        </w:rPr>
        <w:t xml:space="preserve">with </w:t>
      </w:r>
      <w:r w:rsidR="007412A2">
        <w:rPr>
          <w:lang w:val="en-GB"/>
        </w:rPr>
        <w:t>clear criteri</w:t>
      </w:r>
      <w:r w:rsidR="00C02596">
        <w:rPr>
          <w:lang w:val="en-GB"/>
        </w:rPr>
        <w:t>a</w:t>
      </w:r>
      <w:r w:rsidR="007412A2">
        <w:rPr>
          <w:lang w:val="en-GB"/>
        </w:rPr>
        <w:t xml:space="preserve"> for the position.</w:t>
      </w:r>
      <w:r w:rsidR="00405336">
        <w:rPr>
          <w:lang w:val="en-GB"/>
        </w:rPr>
        <w:t xml:space="preserve"> The committee thus advises on the job announcement.</w:t>
      </w:r>
    </w:p>
    <w:p w14:paraId="7DC92C7A" w14:textId="44BF643D" w:rsidR="00E65D9C" w:rsidRPr="00245593" w:rsidRDefault="00A65B16" w:rsidP="006843FA">
      <w:pPr>
        <w:rPr>
          <w:lang w:val="en-GB"/>
        </w:rPr>
      </w:pPr>
      <w:r w:rsidRPr="00F3714B">
        <w:rPr>
          <w:lang w:val="en-GB"/>
        </w:rPr>
        <w:t xml:space="preserve">Based on </w:t>
      </w:r>
      <w:r w:rsidR="004726F6">
        <w:rPr>
          <w:lang w:val="en-GB"/>
        </w:rPr>
        <w:t xml:space="preserve">job </w:t>
      </w:r>
      <w:r w:rsidR="004726F6" w:rsidRPr="00F3714B">
        <w:rPr>
          <w:lang w:val="en-GB"/>
        </w:rPr>
        <w:t xml:space="preserve">criteria </w:t>
      </w:r>
      <w:r w:rsidR="004726F6">
        <w:rPr>
          <w:lang w:val="en-GB"/>
        </w:rPr>
        <w:t xml:space="preserve">in </w:t>
      </w:r>
      <w:r w:rsidRPr="00F3714B">
        <w:rPr>
          <w:lang w:val="en-GB"/>
        </w:rPr>
        <w:t>the advertisement</w:t>
      </w:r>
      <w:r w:rsidR="00F3714B" w:rsidRPr="00F3714B">
        <w:rPr>
          <w:lang w:val="en-GB"/>
        </w:rPr>
        <w:t>,</w:t>
      </w:r>
      <w:r w:rsidR="00F3714B">
        <w:rPr>
          <w:lang w:val="en-GB"/>
        </w:rPr>
        <w:t xml:space="preserve"> the </w:t>
      </w:r>
      <w:r w:rsidR="00BE3D37">
        <w:rPr>
          <w:lang w:val="en-GB"/>
        </w:rPr>
        <w:t>search</w:t>
      </w:r>
      <w:r w:rsidR="00F3714B">
        <w:rPr>
          <w:lang w:val="en-GB"/>
        </w:rPr>
        <w:t xml:space="preserve"> committee </w:t>
      </w:r>
      <w:r w:rsidR="00922284">
        <w:rPr>
          <w:lang w:val="en-GB"/>
        </w:rPr>
        <w:t>will cover</w:t>
      </w:r>
      <w:r w:rsidR="0003125C">
        <w:rPr>
          <w:lang w:val="en-GB"/>
        </w:rPr>
        <w:t xml:space="preserve"> national and international markets for potential candidates within the given </w:t>
      </w:r>
      <w:r w:rsidR="00D26458">
        <w:rPr>
          <w:lang w:val="en-GB"/>
        </w:rPr>
        <w:t>research area</w:t>
      </w:r>
      <w:r w:rsidR="005913C1">
        <w:rPr>
          <w:lang w:val="en-GB"/>
        </w:rPr>
        <w:t xml:space="preserve"> (remember gender balance)</w:t>
      </w:r>
      <w:r w:rsidR="00D26458">
        <w:rPr>
          <w:lang w:val="en-GB"/>
        </w:rPr>
        <w:t xml:space="preserve">. </w:t>
      </w:r>
      <w:r w:rsidR="00D26458" w:rsidRPr="00134A0F">
        <w:rPr>
          <w:lang w:val="en-GB"/>
        </w:rPr>
        <w:t>The</w:t>
      </w:r>
      <w:r w:rsidR="00BE3D37">
        <w:rPr>
          <w:lang w:val="en-GB"/>
        </w:rPr>
        <w:t xml:space="preserve"> se</w:t>
      </w:r>
      <w:r w:rsidR="002F1F93">
        <w:rPr>
          <w:lang w:val="en-GB"/>
        </w:rPr>
        <w:t>arch</w:t>
      </w:r>
      <w:r w:rsidR="00D26458" w:rsidRPr="00134A0F">
        <w:rPr>
          <w:lang w:val="en-GB"/>
        </w:rPr>
        <w:t xml:space="preserve"> committee </w:t>
      </w:r>
      <w:r w:rsidR="00134A0F" w:rsidRPr="00134A0F">
        <w:rPr>
          <w:lang w:val="en-GB"/>
        </w:rPr>
        <w:t xml:space="preserve">will </w:t>
      </w:r>
      <w:r w:rsidR="00134A0F" w:rsidRPr="00245593">
        <w:rPr>
          <w:lang w:val="en-GB"/>
        </w:rPr>
        <w:t>decide how they will identify potential candidates/network for the position.</w:t>
      </w:r>
    </w:p>
    <w:p w14:paraId="552A616A" w14:textId="73A38B85" w:rsidR="007C6101" w:rsidRPr="00245593" w:rsidRDefault="00847138" w:rsidP="00A9252A">
      <w:pPr>
        <w:rPr>
          <w:lang w:val="en-GB"/>
        </w:rPr>
      </w:pPr>
      <w:r w:rsidRPr="00245593">
        <w:rPr>
          <w:lang w:val="en-GB"/>
        </w:rPr>
        <w:t xml:space="preserve">The </w:t>
      </w:r>
      <w:r w:rsidR="002F1F93">
        <w:rPr>
          <w:lang w:val="en-GB"/>
        </w:rPr>
        <w:t>search</w:t>
      </w:r>
      <w:r w:rsidRPr="00245593">
        <w:rPr>
          <w:lang w:val="en-GB"/>
        </w:rPr>
        <w:t xml:space="preserve"> committee must </w:t>
      </w:r>
      <w:r w:rsidR="00B5281C" w:rsidRPr="00245593">
        <w:rPr>
          <w:lang w:val="en-GB"/>
        </w:rPr>
        <w:t>as</w:t>
      </w:r>
      <w:r w:rsidRPr="00245593">
        <w:rPr>
          <w:lang w:val="en-GB"/>
        </w:rPr>
        <w:t xml:space="preserve"> minimum find 3-5 </w:t>
      </w:r>
      <w:r w:rsidR="00B5281C">
        <w:rPr>
          <w:lang w:val="en-GB"/>
        </w:rPr>
        <w:t>possible applicants/</w:t>
      </w:r>
      <w:r w:rsidR="00265762" w:rsidRPr="00245593">
        <w:rPr>
          <w:lang w:val="en-GB"/>
        </w:rPr>
        <w:t>networks</w:t>
      </w:r>
      <w:r w:rsidR="00B5281C">
        <w:rPr>
          <w:lang w:val="en-GB"/>
        </w:rPr>
        <w:t>. These</w:t>
      </w:r>
      <w:r w:rsidR="007734C9" w:rsidRPr="00245593">
        <w:rPr>
          <w:lang w:val="en-GB"/>
        </w:rPr>
        <w:t xml:space="preserve"> must be</w:t>
      </w:r>
      <w:r w:rsidR="005A746D">
        <w:rPr>
          <w:lang w:val="en-GB"/>
        </w:rPr>
        <w:t xml:space="preserve"> informed to</w:t>
      </w:r>
      <w:r w:rsidR="007734C9" w:rsidRPr="00245593">
        <w:rPr>
          <w:lang w:val="en-GB"/>
        </w:rPr>
        <w:t xml:space="preserve"> the head of department for approval.</w:t>
      </w:r>
    </w:p>
    <w:p w14:paraId="55E800EA" w14:textId="1A3CD33F" w:rsidR="00AB05FB" w:rsidRPr="00245593" w:rsidRDefault="00C318E5" w:rsidP="00AB05FB">
      <w:pPr>
        <w:pStyle w:val="Heading2"/>
        <w:rPr>
          <w:lang w:val="en-GB"/>
        </w:rPr>
      </w:pPr>
      <w:r w:rsidRPr="00245593">
        <w:rPr>
          <w:lang w:val="en-GB"/>
        </w:rPr>
        <w:t>Contact to potential candidates</w:t>
      </w:r>
    </w:p>
    <w:p w14:paraId="4077EFF1" w14:textId="3E40C9D6" w:rsidR="00AB05FB" w:rsidRDefault="00C318E5" w:rsidP="00A9252A">
      <w:pPr>
        <w:rPr>
          <w:lang w:val="en-GB"/>
        </w:rPr>
      </w:pPr>
      <w:r w:rsidRPr="00245593">
        <w:rPr>
          <w:lang w:val="en-GB"/>
        </w:rPr>
        <w:t xml:space="preserve">When the </w:t>
      </w:r>
      <w:r w:rsidR="00DF1CB4" w:rsidRPr="00245593">
        <w:rPr>
          <w:lang w:val="en-GB"/>
        </w:rPr>
        <w:t xml:space="preserve">job advertisement has been </w:t>
      </w:r>
      <w:r w:rsidR="009A6BE4" w:rsidRPr="00245593">
        <w:rPr>
          <w:lang w:val="en-GB"/>
        </w:rPr>
        <w:t xml:space="preserve">advertised, the chair of the </w:t>
      </w:r>
      <w:r w:rsidR="00E80100">
        <w:rPr>
          <w:lang w:val="en-GB"/>
        </w:rPr>
        <w:t>search</w:t>
      </w:r>
      <w:r w:rsidR="009A6BE4" w:rsidRPr="00245593">
        <w:rPr>
          <w:lang w:val="en-GB"/>
        </w:rPr>
        <w:t xml:space="preserve"> committee </w:t>
      </w:r>
      <w:r w:rsidR="00D51F49" w:rsidRPr="00245593">
        <w:rPr>
          <w:lang w:val="en-GB"/>
        </w:rPr>
        <w:t xml:space="preserve">will contact potential </w:t>
      </w:r>
      <w:r w:rsidR="00B5281C">
        <w:rPr>
          <w:lang w:val="en-GB"/>
        </w:rPr>
        <w:t>candidates/</w:t>
      </w:r>
      <w:r w:rsidR="00D51F49" w:rsidRPr="00245593">
        <w:rPr>
          <w:lang w:val="en-GB"/>
        </w:rPr>
        <w:t>networks.</w:t>
      </w:r>
    </w:p>
    <w:p w14:paraId="1F02E536" w14:textId="77777777" w:rsidR="001B15EA" w:rsidRDefault="001B15E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51EA7A0" w14:textId="595B4F6D" w:rsidR="005F0438" w:rsidRDefault="00BB706A" w:rsidP="005F0438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Search</w:t>
      </w:r>
      <w:r w:rsidR="005F0438" w:rsidRPr="00ED5B59">
        <w:rPr>
          <w:lang w:val="en-GB"/>
        </w:rPr>
        <w:t xml:space="preserve"> process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27"/>
        <w:gridCol w:w="8217"/>
      </w:tblGrid>
      <w:tr w:rsidR="00254820" w14:paraId="18AE35F0" w14:textId="77777777" w:rsidTr="0085257D">
        <w:tc>
          <w:tcPr>
            <w:tcW w:w="1127" w:type="dxa"/>
          </w:tcPr>
          <w:p w14:paraId="0FDCEA33" w14:textId="3AC02B2C" w:rsidR="00254820" w:rsidRDefault="00254820" w:rsidP="00176666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8217" w:type="dxa"/>
          </w:tcPr>
          <w:p w14:paraId="2911531D" w14:textId="6C609F57" w:rsidR="00254820" w:rsidRDefault="00254820" w:rsidP="00176666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</w:tbl>
    <w:p w14:paraId="0CE72442" w14:textId="74CAFD6B" w:rsidR="005F0438" w:rsidRPr="00ED5B59" w:rsidRDefault="00BB706A" w:rsidP="005F0438">
      <w:pPr>
        <w:pStyle w:val="Heading2"/>
        <w:rPr>
          <w:lang w:val="en-GB"/>
        </w:rPr>
      </w:pPr>
      <w:r>
        <w:rPr>
          <w:lang w:val="en-GB"/>
        </w:rPr>
        <w:t>Search</w:t>
      </w:r>
      <w:r w:rsidR="005F0438" w:rsidRPr="00ED5B59">
        <w:rPr>
          <w:lang w:val="en-GB"/>
        </w:rPr>
        <w:t xml:space="preserve"> committee </w:t>
      </w:r>
    </w:p>
    <w:tbl>
      <w:tblPr>
        <w:tblStyle w:val="TableGrid"/>
        <w:tblW w:w="932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28"/>
        <w:gridCol w:w="2436"/>
        <w:gridCol w:w="3457"/>
      </w:tblGrid>
      <w:tr w:rsidR="005F0438" w:rsidRPr="00ED5B59" w14:paraId="0235E7E9" w14:textId="77777777" w:rsidTr="00182BBC">
        <w:tc>
          <w:tcPr>
            <w:tcW w:w="3428" w:type="dxa"/>
          </w:tcPr>
          <w:p w14:paraId="1A66AC94" w14:textId="77777777" w:rsidR="005F0438" w:rsidRPr="00ED5B59" w:rsidRDefault="005F0438" w:rsidP="00F644EB">
            <w:pPr>
              <w:rPr>
                <w:lang w:val="en-GB"/>
              </w:rPr>
            </w:pPr>
            <w:r w:rsidRPr="00ED5B59">
              <w:rPr>
                <w:lang w:val="en-GB"/>
              </w:rPr>
              <w:t>Name</w:t>
            </w:r>
          </w:p>
        </w:tc>
        <w:tc>
          <w:tcPr>
            <w:tcW w:w="2436" w:type="dxa"/>
          </w:tcPr>
          <w:p w14:paraId="6FF770DF" w14:textId="77777777" w:rsidR="005F0438" w:rsidRPr="00ED5B59" w:rsidRDefault="005F0438" w:rsidP="00F644EB">
            <w:pPr>
              <w:rPr>
                <w:lang w:val="en-GB"/>
              </w:rPr>
            </w:pPr>
            <w:r w:rsidRPr="00ED5B59">
              <w:rPr>
                <w:lang w:val="en-GB"/>
              </w:rPr>
              <w:t>Position</w:t>
            </w:r>
          </w:p>
        </w:tc>
        <w:tc>
          <w:tcPr>
            <w:tcW w:w="3457" w:type="dxa"/>
          </w:tcPr>
          <w:p w14:paraId="02B20351" w14:textId="77777777" w:rsidR="005F0438" w:rsidRPr="00ED5B59" w:rsidRDefault="005F0438" w:rsidP="00F644EB">
            <w:pPr>
              <w:rPr>
                <w:lang w:val="en-GB"/>
              </w:rPr>
            </w:pPr>
            <w:r w:rsidRPr="00ED5B59">
              <w:rPr>
                <w:lang w:val="en-GB"/>
              </w:rPr>
              <w:t>Role in search process</w:t>
            </w:r>
          </w:p>
        </w:tc>
      </w:tr>
      <w:tr w:rsidR="005F0438" w:rsidRPr="00ED5B59" w14:paraId="1EBC37AF" w14:textId="77777777" w:rsidTr="00182BBC">
        <w:tc>
          <w:tcPr>
            <w:tcW w:w="3428" w:type="dxa"/>
          </w:tcPr>
          <w:p w14:paraId="690E92F0" w14:textId="03B75B1D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2436" w:type="dxa"/>
          </w:tcPr>
          <w:p w14:paraId="6F27E1FD" w14:textId="78192C6A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3457" w:type="dxa"/>
          </w:tcPr>
          <w:p w14:paraId="6815932E" w14:textId="6D6BAABD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  <w:tr w:rsidR="005F0438" w:rsidRPr="00ED5B59" w14:paraId="5F36491B" w14:textId="77777777" w:rsidTr="00182BBC">
        <w:tc>
          <w:tcPr>
            <w:tcW w:w="3428" w:type="dxa"/>
          </w:tcPr>
          <w:p w14:paraId="35B10499" w14:textId="2C2F1E4F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2436" w:type="dxa"/>
          </w:tcPr>
          <w:p w14:paraId="630A3B1F" w14:textId="78C9E394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3457" w:type="dxa"/>
          </w:tcPr>
          <w:p w14:paraId="1A8AF06D" w14:textId="56820247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  <w:tr w:rsidR="005F0438" w:rsidRPr="00ED5B59" w14:paraId="2AE3952D" w14:textId="77777777" w:rsidTr="00182BBC">
        <w:tc>
          <w:tcPr>
            <w:tcW w:w="3428" w:type="dxa"/>
          </w:tcPr>
          <w:p w14:paraId="409F83E6" w14:textId="26AA8E13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2436" w:type="dxa"/>
          </w:tcPr>
          <w:p w14:paraId="4293E865" w14:textId="742C9561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3457" w:type="dxa"/>
          </w:tcPr>
          <w:p w14:paraId="3F473C5D" w14:textId="549E541B" w:rsidR="005F0438" w:rsidRPr="00ED5B59" w:rsidRDefault="00254820" w:rsidP="00F644EB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</w:tbl>
    <w:p w14:paraId="690F3976" w14:textId="7A858EBF" w:rsidR="00182BBC" w:rsidRPr="00ED5B59" w:rsidRDefault="00182BBC" w:rsidP="00182BBC">
      <w:pPr>
        <w:pStyle w:val="Heading2"/>
        <w:rPr>
          <w:lang w:val="en-GB"/>
        </w:rPr>
      </w:pPr>
      <w:r>
        <w:rPr>
          <w:lang w:val="en-GB"/>
        </w:rPr>
        <w:t>Description on how the field of potential candidates were evaluated before the call</w:t>
      </w:r>
      <w:r w:rsidRPr="00ED5B59">
        <w:rPr>
          <w:lang w:val="en-GB"/>
        </w:rPr>
        <w:t xml:space="preserve"> – including considerations on </w:t>
      </w:r>
      <w:r>
        <w:rPr>
          <w:lang w:val="en-GB"/>
        </w:rPr>
        <w:t xml:space="preserve">internal/external candidates, </w:t>
      </w:r>
      <w:r w:rsidRPr="00ED5B59">
        <w:rPr>
          <w:lang w:val="en-GB"/>
        </w:rPr>
        <w:t>diversity and gender balance</w:t>
      </w:r>
    </w:p>
    <w:p w14:paraId="081C5EC1" w14:textId="77777777" w:rsidR="00182BBC" w:rsidRPr="00ED5B59" w:rsidRDefault="00182BBC" w:rsidP="00182BBC">
      <w:pPr>
        <w:pStyle w:val="ListParagraph"/>
        <w:ind w:left="284"/>
        <w:rPr>
          <w:lang w:val="en-GB"/>
        </w:rPr>
      </w:pPr>
      <w:r w:rsidRPr="00616636">
        <w:fldChar w:fldCharType="begin">
          <w:ffData>
            <w:name w:val="Text2"/>
            <w:enabled/>
            <w:calcOnExit w:val="0"/>
            <w:textInput/>
          </w:ffData>
        </w:fldChar>
      </w:r>
      <w:r w:rsidRPr="00254820">
        <w:rPr>
          <w:lang w:val="en-GB"/>
        </w:rPr>
        <w:instrText xml:space="preserve"> FORMTEXT </w:instrText>
      </w:r>
      <w:r w:rsidRPr="00616636">
        <w:fldChar w:fldCharType="separate"/>
      </w:r>
      <w:r w:rsidRPr="00616636">
        <w:t> </w:t>
      </w:r>
      <w:r w:rsidRPr="00616636">
        <w:t> </w:t>
      </w:r>
      <w:r w:rsidRPr="00616636">
        <w:t> </w:t>
      </w:r>
      <w:r w:rsidRPr="00616636">
        <w:t> </w:t>
      </w:r>
      <w:r w:rsidRPr="00616636">
        <w:t> </w:t>
      </w:r>
      <w:r w:rsidRPr="00616636">
        <w:fldChar w:fldCharType="end"/>
      </w:r>
    </w:p>
    <w:p w14:paraId="436BC165" w14:textId="77777777" w:rsidR="00182BBC" w:rsidRPr="00ED5B59" w:rsidRDefault="00182BBC" w:rsidP="00182BBC">
      <w:pPr>
        <w:pStyle w:val="Heading2"/>
        <w:rPr>
          <w:lang w:val="en-GB"/>
        </w:rPr>
      </w:pPr>
      <w:r>
        <w:rPr>
          <w:lang w:val="en-GB"/>
        </w:rPr>
        <w:t>Candidates / n</w:t>
      </w:r>
      <w:r w:rsidRPr="00ED5B59">
        <w:rPr>
          <w:lang w:val="en-GB"/>
        </w:rPr>
        <w:t xml:space="preserve">etworks approached by the </w:t>
      </w:r>
      <w:r>
        <w:rPr>
          <w:lang w:val="en-GB"/>
        </w:rPr>
        <w:t>search</w:t>
      </w:r>
      <w:r w:rsidRPr="00ED5B59">
        <w:rPr>
          <w:lang w:val="en-GB"/>
        </w:rPr>
        <w:t xml:space="preserve"> committee </w:t>
      </w:r>
    </w:p>
    <w:tbl>
      <w:tblPr>
        <w:tblStyle w:val="TableGrid"/>
        <w:tblW w:w="932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83"/>
        <w:gridCol w:w="6738"/>
      </w:tblGrid>
      <w:tr w:rsidR="00182BBC" w:rsidRPr="001B15EA" w14:paraId="10698433" w14:textId="77777777" w:rsidTr="000E21CE">
        <w:tc>
          <w:tcPr>
            <w:tcW w:w="2583" w:type="dxa"/>
          </w:tcPr>
          <w:p w14:paraId="17E70AC6" w14:textId="77777777" w:rsidR="00182BBC" w:rsidRPr="00ED5B59" w:rsidRDefault="00182BBC" w:rsidP="000E21CE">
            <w:pPr>
              <w:rPr>
                <w:lang w:val="en-GB"/>
              </w:rPr>
            </w:pPr>
            <w:r>
              <w:rPr>
                <w:lang w:val="en-GB"/>
              </w:rPr>
              <w:t>Candidates/n</w:t>
            </w:r>
            <w:r w:rsidRPr="00ED5B59">
              <w:rPr>
                <w:lang w:val="en-GB"/>
              </w:rPr>
              <w:t>etwork approached</w:t>
            </w:r>
          </w:p>
        </w:tc>
        <w:tc>
          <w:tcPr>
            <w:tcW w:w="6738" w:type="dxa"/>
          </w:tcPr>
          <w:p w14:paraId="1595018F" w14:textId="77777777" w:rsidR="00182BBC" w:rsidRPr="00ED5B59" w:rsidRDefault="00182BBC" w:rsidP="000E21CE">
            <w:pPr>
              <w:rPr>
                <w:lang w:val="en-GB"/>
              </w:rPr>
            </w:pPr>
            <w:r w:rsidRPr="00ED5B59">
              <w:rPr>
                <w:lang w:val="en-GB"/>
              </w:rPr>
              <w:t xml:space="preserve">How was the </w:t>
            </w:r>
            <w:r>
              <w:rPr>
                <w:lang w:val="en-GB"/>
              </w:rPr>
              <w:t>possible candidate/</w:t>
            </w:r>
            <w:r w:rsidRPr="00ED5B59">
              <w:rPr>
                <w:lang w:val="en-GB"/>
              </w:rPr>
              <w:t>network approached and why - which concerns were taken in relation to gender and diversity</w:t>
            </w:r>
          </w:p>
        </w:tc>
      </w:tr>
      <w:tr w:rsidR="00182BBC" w:rsidRPr="0035259A" w14:paraId="60CCFB57" w14:textId="77777777" w:rsidTr="000E21CE">
        <w:tc>
          <w:tcPr>
            <w:tcW w:w="2583" w:type="dxa"/>
          </w:tcPr>
          <w:p w14:paraId="3B014350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6738" w:type="dxa"/>
          </w:tcPr>
          <w:p w14:paraId="3A80230A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  <w:tr w:rsidR="00182BBC" w:rsidRPr="0035259A" w14:paraId="0CB7BCC9" w14:textId="77777777" w:rsidTr="000E21CE">
        <w:tc>
          <w:tcPr>
            <w:tcW w:w="2583" w:type="dxa"/>
          </w:tcPr>
          <w:p w14:paraId="32D3281A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6738" w:type="dxa"/>
          </w:tcPr>
          <w:p w14:paraId="69B62BB5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  <w:tr w:rsidR="00182BBC" w:rsidRPr="0035259A" w14:paraId="233D4882" w14:textId="77777777" w:rsidTr="000E21CE">
        <w:tc>
          <w:tcPr>
            <w:tcW w:w="2583" w:type="dxa"/>
          </w:tcPr>
          <w:p w14:paraId="7FD2326C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6738" w:type="dxa"/>
          </w:tcPr>
          <w:p w14:paraId="3DE55D69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  <w:tr w:rsidR="00182BBC" w:rsidRPr="0035259A" w14:paraId="34DAF9B2" w14:textId="77777777" w:rsidTr="000E21CE">
        <w:tc>
          <w:tcPr>
            <w:tcW w:w="2583" w:type="dxa"/>
          </w:tcPr>
          <w:p w14:paraId="01136205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6738" w:type="dxa"/>
          </w:tcPr>
          <w:p w14:paraId="5FA41588" w14:textId="77777777" w:rsidR="00182BBC" w:rsidRPr="00ED5B59" w:rsidRDefault="00182BBC" w:rsidP="000E21CE">
            <w:pPr>
              <w:rPr>
                <w:lang w:val="en-GB"/>
              </w:rPr>
            </w:pPr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  <w:tr w:rsidR="00182BBC" w:rsidRPr="0035259A" w14:paraId="4EAE29CA" w14:textId="77777777" w:rsidTr="000E21CE">
        <w:tc>
          <w:tcPr>
            <w:tcW w:w="2583" w:type="dxa"/>
          </w:tcPr>
          <w:p w14:paraId="4FA9E732" w14:textId="77777777" w:rsidR="00182BBC" w:rsidRPr="00616636" w:rsidRDefault="00182BBC" w:rsidP="000E21CE"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  <w:tc>
          <w:tcPr>
            <w:tcW w:w="6738" w:type="dxa"/>
          </w:tcPr>
          <w:p w14:paraId="44175895" w14:textId="77777777" w:rsidR="00182BBC" w:rsidRPr="00616636" w:rsidRDefault="00182BBC" w:rsidP="000E21CE">
            <w:r w:rsidRPr="006166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636">
              <w:instrText xml:space="preserve"> FORMTEXT </w:instrText>
            </w:r>
            <w:r w:rsidRPr="00616636">
              <w:fldChar w:fldCharType="separate"/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t> </w:t>
            </w:r>
            <w:r w:rsidRPr="00616636">
              <w:fldChar w:fldCharType="end"/>
            </w:r>
          </w:p>
        </w:tc>
      </w:tr>
    </w:tbl>
    <w:p w14:paraId="0A86062C" w14:textId="77777777" w:rsidR="00182BBC" w:rsidRPr="00ED5B59" w:rsidRDefault="00182BBC" w:rsidP="00182BBC">
      <w:pPr>
        <w:spacing w:after="0" w:line="120" w:lineRule="auto"/>
        <w:rPr>
          <w:lang w:val="en-GB"/>
        </w:rPr>
      </w:pPr>
    </w:p>
    <w:sectPr w:rsidR="00182BBC" w:rsidRPr="00ED5B59" w:rsidSect="00C44C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14BC" w14:textId="77777777" w:rsidR="002A791F" w:rsidRDefault="002A791F" w:rsidP="00267024">
      <w:pPr>
        <w:spacing w:after="0" w:line="240" w:lineRule="auto"/>
      </w:pPr>
      <w:r>
        <w:separator/>
      </w:r>
    </w:p>
  </w:endnote>
  <w:endnote w:type="continuationSeparator" w:id="0">
    <w:p w14:paraId="708E3CEF" w14:textId="77777777" w:rsidR="002A791F" w:rsidRDefault="002A791F" w:rsidP="0026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E0F3" w14:textId="77777777" w:rsidR="002A791F" w:rsidRDefault="002A791F" w:rsidP="00267024">
      <w:pPr>
        <w:spacing w:after="0" w:line="240" w:lineRule="auto"/>
      </w:pPr>
      <w:r>
        <w:separator/>
      </w:r>
    </w:p>
  </w:footnote>
  <w:footnote w:type="continuationSeparator" w:id="0">
    <w:p w14:paraId="3FDEE09F" w14:textId="77777777" w:rsidR="002A791F" w:rsidRDefault="002A791F" w:rsidP="0026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0F59"/>
    <w:multiLevelType w:val="hybridMultilevel"/>
    <w:tmpl w:val="1AD00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00"/>
    <w:rsid w:val="000169F2"/>
    <w:rsid w:val="00016B85"/>
    <w:rsid w:val="0003125C"/>
    <w:rsid w:val="00031B25"/>
    <w:rsid w:val="00042579"/>
    <w:rsid w:val="00047A4A"/>
    <w:rsid w:val="00056D22"/>
    <w:rsid w:val="00071E2F"/>
    <w:rsid w:val="0009315B"/>
    <w:rsid w:val="000E649F"/>
    <w:rsid w:val="00116CFF"/>
    <w:rsid w:val="00122584"/>
    <w:rsid w:val="00123C79"/>
    <w:rsid w:val="00134A0F"/>
    <w:rsid w:val="00176666"/>
    <w:rsid w:val="00177598"/>
    <w:rsid w:val="00182BBC"/>
    <w:rsid w:val="001843E3"/>
    <w:rsid w:val="001B15EA"/>
    <w:rsid w:val="001D5111"/>
    <w:rsid w:val="001F36EE"/>
    <w:rsid w:val="001F3856"/>
    <w:rsid w:val="002114A9"/>
    <w:rsid w:val="00215445"/>
    <w:rsid w:val="00225139"/>
    <w:rsid w:val="00245593"/>
    <w:rsid w:val="002509A6"/>
    <w:rsid w:val="00254820"/>
    <w:rsid w:val="00257C8A"/>
    <w:rsid w:val="00260A94"/>
    <w:rsid w:val="00261A7D"/>
    <w:rsid w:val="00265762"/>
    <w:rsid w:val="00267024"/>
    <w:rsid w:val="00277F6E"/>
    <w:rsid w:val="002A791F"/>
    <w:rsid w:val="002E1BB6"/>
    <w:rsid w:val="002F1F93"/>
    <w:rsid w:val="003134D0"/>
    <w:rsid w:val="0035259A"/>
    <w:rsid w:val="00381997"/>
    <w:rsid w:val="003D709E"/>
    <w:rsid w:val="003E25D0"/>
    <w:rsid w:val="003E619E"/>
    <w:rsid w:val="00405336"/>
    <w:rsid w:val="00420005"/>
    <w:rsid w:val="00465377"/>
    <w:rsid w:val="004726F6"/>
    <w:rsid w:val="00481C72"/>
    <w:rsid w:val="004B4805"/>
    <w:rsid w:val="004C2FE1"/>
    <w:rsid w:val="00504483"/>
    <w:rsid w:val="00584D7B"/>
    <w:rsid w:val="00585607"/>
    <w:rsid w:val="005913C1"/>
    <w:rsid w:val="00592A73"/>
    <w:rsid w:val="005965B8"/>
    <w:rsid w:val="005A746D"/>
    <w:rsid w:val="005F0438"/>
    <w:rsid w:val="00612D11"/>
    <w:rsid w:val="006160B7"/>
    <w:rsid w:val="00617D03"/>
    <w:rsid w:val="00620E3F"/>
    <w:rsid w:val="0064666F"/>
    <w:rsid w:val="006843FA"/>
    <w:rsid w:val="00684D58"/>
    <w:rsid w:val="006B6770"/>
    <w:rsid w:val="006D1B88"/>
    <w:rsid w:val="00710391"/>
    <w:rsid w:val="00735C51"/>
    <w:rsid w:val="00737130"/>
    <w:rsid w:val="007412A2"/>
    <w:rsid w:val="007664B1"/>
    <w:rsid w:val="007734C9"/>
    <w:rsid w:val="00774F29"/>
    <w:rsid w:val="007C6101"/>
    <w:rsid w:val="007E2A93"/>
    <w:rsid w:val="00822320"/>
    <w:rsid w:val="0082455C"/>
    <w:rsid w:val="00847138"/>
    <w:rsid w:val="0085257D"/>
    <w:rsid w:val="008833E5"/>
    <w:rsid w:val="00885C82"/>
    <w:rsid w:val="008D3D6D"/>
    <w:rsid w:val="008F1C18"/>
    <w:rsid w:val="00920275"/>
    <w:rsid w:val="00922284"/>
    <w:rsid w:val="00944600"/>
    <w:rsid w:val="009735F7"/>
    <w:rsid w:val="00997014"/>
    <w:rsid w:val="009A6BE4"/>
    <w:rsid w:val="009F43C5"/>
    <w:rsid w:val="00A01FD4"/>
    <w:rsid w:val="00A65B16"/>
    <w:rsid w:val="00A71551"/>
    <w:rsid w:val="00A82807"/>
    <w:rsid w:val="00A9252A"/>
    <w:rsid w:val="00A945B2"/>
    <w:rsid w:val="00AB05FB"/>
    <w:rsid w:val="00AC7B0B"/>
    <w:rsid w:val="00AD0ED1"/>
    <w:rsid w:val="00AD2F76"/>
    <w:rsid w:val="00B16081"/>
    <w:rsid w:val="00B234F9"/>
    <w:rsid w:val="00B5281C"/>
    <w:rsid w:val="00B52F95"/>
    <w:rsid w:val="00B54997"/>
    <w:rsid w:val="00B57394"/>
    <w:rsid w:val="00B72D2F"/>
    <w:rsid w:val="00B82D9F"/>
    <w:rsid w:val="00BB706A"/>
    <w:rsid w:val="00BE2651"/>
    <w:rsid w:val="00BE3D37"/>
    <w:rsid w:val="00BE6BDB"/>
    <w:rsid w:val="00C02596"/>
    <w:rsid w:val="00C05FFC"/>
    <w:rsid w:val="00C265D7"/>
    <w:rsid w:val="00C31005"/>
    <w:rsid w:val="00C318E5"/>
    <w:rsid w:val="00C44C08"/>
    <w:rsid w:val="00C507CB"/>
    <w:rsid w:val="00C709DA"/>
    <w:rsid w:val="00C807FE"/>
    <w:rsid w:val="00C849B6"/>
    <w:rsid w:val="00C93E6C"/>
    <w:rsid w:val="00D03497"/>
    <w:rsid w:val="00D103F5"/>
    <w:rsid w:val="00D26458"/>
    <w:rsid w:val="00D30238"/>
    <w:rsid w:val="00D51F49"/>
    <w:rsid w:val="00DB61CB"/>
    <w:rsid w:val="00DF1CB4"/>
    <w:rsid w:val="00DF7EEC"/>
    <w:rsid w:val="00E0684A"/>
    <w:rsid w:val="00E161A2"/>
    <w:rsid w:val="00E3070E"/>
    <w:rsid w:val="00E65D9C"/>
    <w:rsid w:val="00E80100"/>
    <w:rsid w:val="00EB53E2"/>
    <w:rsid w:val="00EC00AF"/>
    <w:rsid w:val="00ED5B59"/>
    <w:rsid w:val="00F3714B"/>
    <w:rsid w:val="00F4264A"/>
    <w:rsid w:val="00F50528"/>
    <w:rsid w:val="00F60A73"/>
    <w:rsid w:val="00F97C37"/>
    <w:rsid w:val="00FA7C7C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725287"/>
  <w15:chartTrackingRefBased/>
  <w15:docId w15:val="{5F785650-FAD2-4B9B-B6A4-30835CB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6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3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24"/>
  </w:style>
  <w:style w:type="paragraph" w:styleId="Footer">
    <w:name w:val="footer"/>
    <w:basedOn w:val="Normal"/>
    <w:link w:val="FooterChar"/>
    <w:uiPriority w:val="99"/>
    <w:unhideWhenUsed/>
    <w:rsid w:val="0026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24"/>
  </w:style>
  <w:style w:type="table" w:styleId="TableGrid">
    <w:name w:val="Table Grid"/>
    <w:basedOn w:val="TableNormal"/>
    <w:uiPriority w:val="39"/>
    <w:rsid w:val="005F0438"/>
    <w:pPr>
      <w:spacing w:after="0" w:line="240" w:lineRule="auto"/>
    </w:pPr>
    <w:rPr>
      <w:rFonts w:eastAsiaTheme="minorEastAsia"/>
      <w:sz w:val="24"/>
      <w:szCs w:val="24"/>
      <w:lang w:val="en-US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7C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C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C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A7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3" ma:contentTypeDescription="Opret et nyt dokument." ma:contentTypeScope="" ma:versionID="d9142450fd3da1bbb1ab62a344c707d5">
  <xsd:schema xmlns:xsd="http://www.w3.org/2001/XMLSchema" xmlns:xs="http://www.w3.org/2001/XMLSchema" xmlns:p="http://schemas.microsoft.com/office/2006/metadata/properties" xmlns:ns3="84f42352-3182-481c-87ea-4ab76f0f3ad6" xmlns:ns4="fce77e05-e53d-40e3-924c-010633414056" targetNamespace="http://schemas.microsoft.com/office/2006/metadata/properties" ma:root="true" ma:fieldsID="73cbe90519e1cb7bbd0ab5ee730cdff8" ns3:_="" ns4:_="">
    <xsd:import namespace="84f42352-3182-481c-87ea-4ab76f0f3ad6"/>
    <xsd:import namespace="fce77e05-e53d-40e3-924c-010633414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e05-e53d-40e3-924c-01063341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42FD-8859-4390-8DCA-D4F0D23B738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ce77e05-e53d-40e3-924c-010633414056"/>
    <ds:schemaRef ds:uri="84f42352-3182-481c-87ea-4ab76f0f3a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22B189-22A2-4C81-BA9C-21C527C9A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fce77e05-e53d-40e3-924c-01063341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747AF-768C-4E9A-853B-F26CEDDE4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856A2-745A-4B60-A1EB-7C48BA0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Rysholt Christensen</dc:creator>
  <cp:keywords/>
  <dc:description/>
  <cp:lastModifiedBy>Birgit S. Langvad</cp:lastModifiedBy>
  <cp:revision>18</cp:revision>
  <dcterms:created xsi:type="dcterms:W3CDTF">2021-06-18T06:53:00Z</dcterms:created>
  <dcterms:modified xsi:type="dcterms:W3CDTF">2022-03-07T09:21:00Z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0x010100BFA6A795B3264D4F859ECB954B11F065</vt:lpwstr>
  </property>
</Properties>
</file>